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7978"/>
      </w:tblGrid>
      <w:tr w:rsidR="00CF53CF" w:rsidRPr="00621782" w:rsidTr="002827AB">
        <w:tc>
          <w:tcPr>
            <w:tcW w:w="1696" w:type="dxa"/>
            <w:hideMark/>
          </w:tcPr>
          <w:p w:rsidR="00CF53CF" w:rsidRPr="00621782" w:rsidRDefault="00CF53CF" w:rsidP="002827AB">
            <w:pPr>
              <w:ind w:hanging="113"/>
              <w:rPr>
                <w:rFonts w:ascii="Times New Roman" w:hAnsi="Times New Roman"/>
                <w:u w:val="single"/>
              </w:rPr>
            </w:pPr>
            <w:bookmarkStart w:id="0" w:name="_Toc486937395"/>
            <w:bookmarkStart w:id="1" w:name="_Toc421786351"/>
            <w:r w:rsidRPr="0062178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6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CF53CF" w:rsidRPr="00621782" w:rsidRDefault="00CF53CF" w:rsidP="002827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21782">
              <w:rPr>
                <w:rFonts w:ascii="Times New Roman" w:hAnsi="Times New Roman"/>
                <w:u w:val="single"/>
              </w:rPr>
              <w:t>Министерство здравоохранения Российской Федерации</w:t>
            </w:r>
          </w:p>
          <w:p w:rsidR="00CF53CF" w:rsidRPr="00621782" w:rsidRDefault="00CF53CF" w:rsidP="002827AB">
            <w:pPr>
              <w:jc w:val="center"/>
              <w:rPr>
                <w:rFonts w:ascii="Times New Roman" w:hAnsi="Times New Roman"/>
              </w:rPr>
            </w:pPr>
            <w:r w:rsidRPr="00621782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учреждениевысшего образования</w:t>
            </w:r>
          </w:p>
          <w:p w:rsidR="00CF53CF" w:rsidRPr="00621782" w:rsidRDefault="00CF53CF" w:rsidP="002827AB">
            <w:pPr>
              <w:jc w:val="center"/>
              <w:rPr>
                <w:rFonts w:ascii="Times New Roman" w:hAnsi="Times New Roman"/>
                <w:b/>
              </w:rPr>
            </w:pPr>
            <w:r w:rsidRPr="00621782">
              <w:rPr>
                <w:rFonts w:ascii="Times New Roman" w:hAnsi="Times New Roman"/>
                <w:b/>
              </w:rPr>
              <w:t>«МОСКОВСКИЙ ГОСУДАРСТВЕННЫЙ МЕДИКО-СТОМАТОЛОГИЧЕСКИЙ УНИВЕРСИТЕТ</w:t>
            </w:r>
          </w:p>
          <w:p w:rsidR="00CF53CF" w:rsidRPr="00621782" w:rsidRDefault="00CF53CF" w:rsidP="002827AB">
            <w:pPr>
              <w:jc w:val="center"/>
              <w:rPr>
                <w:rFonts w:ascii="Times New Roman" w:hAnsi="Times New Roman"/>
              </w:rPr>
            </w:pPr>
            <w:r w:rsidRPr="00621782">
              <w:rPr>
                <w:rFonts w:ascii="Times New Roman" w:hAnsi="Times New Roman"/>
                <w:b/>
              </w:rPr>
              <w:t>ИМЕНИ А.И. ЕВДОКИМОВА»</w:t>
            </w:r>
          </w:p>
          <w:p w:rsidR="00CF53CF" w:rsidRPr="00621782" w:rsidRDefault="00CF53CF" w:rsidP="002827AB">
            <w:pPr>
              <w:jc w:val="center"/>
            </w:pPr>
            <w:r w:rsidRPr="00621782">
              <w:rPr>
                <w:rFonts w:ascii="Times New Roman" w:hAnsi="Times New Roman"/>
                <w:b/>
              </w:rPr>
              <w:t>ФГБОУ ВО МГМСУ им. А.И. Евдокимова Минздрава России</w:t>
            </w:r>
          </w:p>
        </w:tc>
      </w:tr>
    </w:tbl>
    <w:p w:rsidR="00CF53CF" w:rsidRPr="00621782" w:rsidRDefault="00CF53CF" w:rsidP="00CF53C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53CF" w:rsidRPr="00621782" w:rsidRDefault="00CF53CF" w:rsidP="00CF53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1" w:type="pct"/>
        <w:jc w:val="center"/>
        <w:tblLook w:val="04A0"/>
      </w:tblPr>
      <w:tblGrid>
        <w:gridCol w:w="1669"/>
        <w:gridCol w:w="8186"/>
      </w:tblGrid>
      <w:tr w:rsidR="00CF53CF" w:rsidRPr="00621782" w:rsidTr="002827AB">
        <w:trPr>
          <w:trHeight w:val="95"/>
          <w:jc w:val="center"/>
        </w:trPr>
        <w:tc>
          <w:tcPr>
            <w:tcW w:w="847" w:type="pct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Лечебный</w:t>
            </w:r>
          </w:p>
        </w:tc>
      </w:tr>
      <w:tr w:rsidR="00CF53CF" w:rsidRPr="00621782" w:rsidTr="002827AB">
        <w:trPr>
          <w:trHeight w:val="85"/>
          <w:jc w:val="center"/>
        </w:trPr>
        <w:tc>
          <w:tcPr>
            <w:tcW w:w="847" w:type="pct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Кафедра(ы)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Госпитальной терапии №1; Госпитальной терапии №2</w:t>
            </w:r>
          </w:p>
        </w:tc>
      </w:tr>
    </w:tbl>
    <w:p w:rsidR="00CF53CF" w:rsidRPr="00621782" w:rsidRDefault="00CF53CF" w:rsidP="00CF53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2162" w:type="pct"/>
        <w:jc w:val="right"/>
        <w:tblLook w:val="0000"/>
      </w:tblPr>
      <w:tblGrid>
        <w:gridCol w:w="4260"/>
      </w:tblGrid>
      <w:tr w:rsidR="00CF53CF" w:rsidRPr="00621782" w:rsidTr="002827AB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3CF" w:rsidRPr="00621782" w:rsidRDefault="00CF53CF" w:rsidP="002827AB">
            <w:pPr>
              <w:pStyle w:val="Normal1"/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621782">
              <w:rPr>
                <w:b/>
                <w:bCs/>
                <w:sz w:val="20"/>
                <w:szCs w:val="20"/>
              </w:rPr>
              <w:t>УТВЕРЖДАЮ</w:t>
            </w:r>
          </w:p>
        </w:tc>
      </w:tr>
      <w:tr w:rsidR="00CF53CF" w:rsidRPr="00621782" w:rsidTr="002827AB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CF53CF" w:rsidRPr="00621782" w:rsidRDefault="00CF53CF" w:rsidP="002827AB">
            <w:pPr>
              <w:pStyle w:val="Normal1"/>
              <w:ind w:firstLine="0"/>
              <w:rPr>
                <w:b/>
                <w:snapToGrid w:val="0"/>
                <w:sz w:val="20"/>
                <w:szCs w:val="20"/>
              </w:rPr>
            </w:pPr>
            <w:r w:rsidRPr="00621782">
              <w:rPr>
                <w:b/>
                <w:bCs/>
                <w:sz w:val="20"/>
                <w:szCs w:val="20"/>
              </w:rPr>
              <w:t>Проректор по учебной работе</w:t>
            </w:r>
          </w:p>
        </w:tc>
      </w:tr>
      <w:tr w:rsidR="00CF53CF" w:rsidRPr="00621782" w:rsidTr="002827AB">
        <w:trPr>
          <w:trHeight w:val="171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3CF" w:rsidRPr="00621782" w:rsidRDefault="00CF53CF" w:rsidP="002827AB">
            <w:pPr>
              <w:pStyle w:val="Normal1"/>
              <w:widowControl w:val="0"/>
              <w:ind w:firstLine="0"/>
              <w:jc w:val="right"/>
              <w:rPr>
                <w:snapToGrid w:val="0"/>
                <w:sz w:val="20"/>
                <w:szCs w:val="20"/>
              </w:rPr>
            </w:pPr>
            <w:r w:rsidRPr="00621782">
              <w:rPr>
                <w:snapToGrid w:val="0"/>
                <w:sz w:val="20"/>
                <w:szCs w:val="20"/>
              </w:rPr>
              <w:t>/ И.В. Маев  /</w:t>
            </w:r>
          </w:p>
        </w:tc>
      </w:tr>
      <w:tr w:rsidR="00CF53CF" w:rsidRPr="00621782" w:rsidTr="002827AB">
        <w:trPr>
          <w:trHeight w:val="192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53CF" w:rsidRPr="00621782" w:rsidRDefault="00CF53CF" w:rsidP="007D3A01">
            <w:pPr>
              <w:pStyle w:val="Normal1"/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621782">
              <w:rPr>
                <w:snapToGrid w:val="0"/>
                <w:sz w:val="20"/>
                <w:szCs w:val="20"/>
              </w:rPr>
              <w:t>2</w:t>
            </w:r>
            <w:r w:rsidR="007D3A01">
              <w:rPr>
                <w:snapToGrid w:val="0"/>
                <w:sz w:val="20"/>
                <w:szCs w:val="20"/>
              </w:rPr>
              <w:t>5</w:t>
            </w:r>
            <w:r w:rsidR="00384C99">
              <w:rPr>
                <w:snapToGrid w:val="0"/>
                <w:sz w:val="20"/>
                <w:szCs w:val="20"/>
              </w:rPr>
              <w:t xml:space="preserve"> июня 2020</w:t>
            </w:r>
            <w:r w:rsidRPr="00621782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CF53CF" w:rsidRPr="00621782" w:rsidTr="002827AB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3CF" w:rsidRPr="00621782" w:rsidRDefault="00CF53CF" w:rsidP="002827AB">
            <w:pPr>
              <w:pStyle w:val="Normal1"/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621782">
              <w:rPr>
                <w:snapToGrid w:val="0"/>
                <w:sz w:val="20"/>
                <w:szCs w:val="20"/>
              </w:rPr>
              <w:t>М. П.</w:t>
            </w:r>
          </w:p>
        </w:tc>
      </w:tr>
    </w:tbl>
    <w:p w:rsidR="00CF53CF" w:rsidRPr="00621782" w:rsidRDefault="00CF53CF" w:rsidP="00CF53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1507"/>
        <w:gridCol w:w="1146"/>
        <w:gridCol w:w="1119"/>
        <w:gridCol w:w="146"/>
        <w:gridCol w:w="290"/>
        <w:gridCol w:w="436"/>
        <w:gridCol w:w="142"/>
        <w:gridCol w:w="1415"/>
        <w:gridCol w:w="568"/>
        <w:gridCol w:w="169"/>
        <w:gridCol w:w="2915"/>
      </w:tblGrid>
      <w:tr w:rsidR="00CF53CF" w:rsidRPr="00621782" w:rsidTr="002827AB">
        <w:trPr>
          <w:trHeight w:val="340"/>
          <w:jc w:val="center"/>
        </w:trPr>
        <w:tc>
          <w:tcPr>
            <w:tcW w:w="5000" w:type="pct"/>
            <w:gridSpan w:val="11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РАБОЧАЯ ПРОГРАММА ДИСЦИПЛИНЫ (МОДУЛЯ)</w:t>
            </w:r>
          </w:p>
        </w:tc>
      </w:tr>
      <w:tr w:rsidR="00CF53CF" w:rsidRPr="00621782" w:rsidTr="002827AB">
        <w:trPr>
          <w:trHeight w:val="95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Госпитальная терапия</w:t>
            </w:r>
          </w:p>
        </w:tc>
      </w:tr>
      <w:tr w:rsidR="00CF53CF" w:rsidRPr="00621782" w:rsidTr="002827AB">
        <w:trPr>
          <w:trHeight w:val="13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дисциплины и Модуля (при наличии)</w:t>
            </w:r>
          </w:p>
        </w:tc>
      </w:tr>
      <w:tr w:rsidR="00CF53CF" w:rsidRPr="00621782" w:rsidTr="002827AB">
        <w:trPr>
          <w:trHeight w:val="20"/>
          <w:jc w:val="center"/>
        </w:trPr>
        <w:tc>
          <w:tcPr>
            <w:tcW w:w="5000" w:type="pct"/>
            <w:gridSpan w:val="11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CF53CF" w:rsidRPr="00621782" w:rsidTr="002827AB">
        <w:trPr>
          <w:trHeight w:val="125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31.05</w:t>
            </w: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217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</w:t>
            </w: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Лечебное дело</w:t>
            </w:r>
          </w:p>
        </w:tc>
      </w:tr>
      <w:tr w:rsidR="00CF53CF" w:rsidRPr="00621782" w:rsidTr="002827AB">
        <w:trPr>
          <w:trHeight w:val="20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CF53CF" w:rsidRPr="00621782" w:rsidTr="002827AB">
        <w:trPr>
          <w:trHeight w:val="247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Врач - лечебник</w:t>
            </w:r>
          </w:p>
        </w:tc>
      </w:tr>
      <w:tr w:rsidR="00CF53CF" w:rsidRPr="00621782" w:rsidTr="002827A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Квалификация выпускника</w:t>
            </w:r>
          </w:p>
        </w:tc>
      </w:tr>
      <w:tr w:rsidR="00CF53CF" w:rsidRPr="00621782" w:rsidTr="002827AB">
        <w:trPr>
          <w:trHeight w:val="141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</w:tr>
      <w:tr w:rsidR="00CF53CF" w:rsidRPr="00621782" w:rsidTr="002827A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Форма обучения</w:t>
            </w:r>
          </w:p>
        </w:tc>
      </w:tr>
      <w:tr w:rsidR="00CF53CF" w:rsidRPr="00621782" w:rsidTr="002827AB">
        <w:tblPrEx>
          <w:jc w:val="left"/>
        </w:tblPrEx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РАССМОТРЕНА</w:t>
            </w:r>
          </w:p>
        </w:tc>
      </w:tr>
      <w:tr w:rsidR="00CF53CF" w:rsidRPr="00621782" w:rsidTr="002827AB">
        <w:tblPrEx>
          <w:jc w:val="left"/>
        </w:tblPrEx>
        <w:trPr>
          <w:trHeight w:val="227"/>
        </w:trPr>
        <w:tc>
          <w:tcPr>
            <w:tcW w:w="2429" w:type="pct"/>
            <w:gridSpan w:val="7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Госпитальной терапии №1</w:t>
            </w:r>
          </w:p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Госпитальной терапии №2</w:t>
            </w:r>
          </w:p>
        </w:tc>
      </w:tr>
      <w:tr w:rsidR="00CF53CF" w:rsidRPr="00621782" w:rsidTr="002827AB">
        <w:tblPrEx>
          <w:jc w:val="left"/>
        </w:tblPrEx>
        <w:trPr>
          <w:trHeight w:val="227"/>
        </w:trPr>
        <w:tc>
          <w:tcPr>
            <w:tcW w:w="2429" w:type="pct"/>
            <w:gridSpan w:val="7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кафедры</w:t>
            </w:r>
          </w:p>
        </w:tc>
      </w:tr>
      <w:tr w:rsidR="00CF53CF" w:rsidRPr="00621782" w:rsidTr="00E16BCB">
        <w:tblPrEx>
          <w:jc w:val="left"/>
        </w:tblPrEx>
        <w:trPr>
          <w:trHeight w:val="203"/>
        </w:trPr>
        <w:tc>
          <w:tcPr>
            <w:tcW w:w="765" w:type="pct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Протокол 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384C99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  <w:r w:rsidR="00E16BC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16B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53CF" w:rsidRPr="00621782" w:rsidTr="00E16BCB">
        <w:tblPrEx>
          <w:jc w:val="left"/>
        </w:tblPrEx>
        <w:trPr>
          <w:trHeight w:val="227"/>
        </w:trPr>
        <w:tc>
          <w:tcPr>
            <w:tcW w:w="765" w:type="pct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sz w:val="20"/>
                <w:szCs w:val="20"/>
                <w:vertAlign w:val="superscript"/>
              </w:rPr>
              <w:t>Номер протокола</w:t>
            </w:r>
          </w:p>
        </w:tc>
      </w:tr>
      <w:tr w:rsidR="00CF53CF" w:rsidRPr="00621782" w:rsidTr="00E16BCB">
        <w:tblPrEx>
          <w:jc w:val="left"/>
        </w:tblPrEx>
        <w:trPr>
          <w:trHeight w:val="239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08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CF53CF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A21AE">
              <w:rPr>
                <w:rFonts w:ascii="Times New Roman" w:hAnsi="Times New Roman"/>
                <w:sz w:val="20"/>
                <w:szCs w:val="20"/>
              </w:rPr>
              <w:t xml:space="preserve">Ю.А.Васюк </w:t>
            </w:r>
          </w:p>
          <w:p w:rsidR="006A21AE" w:rsidRPr="00621782" w:rsidRDefault="006A21AE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К.И.Теблоев</w:t>
            </w:r>
          </w:p>
        </w:tc>
      </w:tr>
      <w:tr w:rsidR="00CF53CF" w:rsidRPr="00621782" w:rsidTr="00E16BCB">
        <w:tblPrEx>
          <w:jc w:val="left"/>
        </w:tblPrEx>
        <w:trPr>
          <w:trHeight w:val="227"/>
        </w:trPr>
        <w:tc>
          <w:tcPr>
            <w:tcW w:w="1989" w:type="pct"/>
            <w:gridSpan w:val="4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Должность 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ПРИНЯТА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3147" w:type="pct"/>
            <w:gridSpan w:val="8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Лечебного</w:t>
            </w:r>
          </w:p>
        </w:tc>
      </w:tr>
      <w:tr w:rsidR="00CF53CF" w:rsidRPr="00621782" w:rsidTr="002827AB">
        <w:tblPrEx>
          <w:jc w:val="left"/>
        </w:tblPrEx>
        <w:tc>
          <w:tcPr>
            <w:tcW w:w="2429" w:type="pct"/>
            <w:gridSpan w:val="7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Наименование Ученого Совета факультета</w:t>
            </w:r>
          </w:p>
        </w:tc>
      </w:tr>
      <w:tr w:rsidR="00CF53CF" w:rsidRPr="00621782" w:rsidTr="00E16BCB">
        <w:tblPrEx>
          <w:jc w:val="left"/>
        </w:tblPrEx>
        <w:trPr>
          <w:trHeight w:val="172"/>
        </w:trPr>
        <w:tc>
          <w:tcPr>
            <w:tcW w:w="765" w:type="pct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Протокол 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</w:tr>
      <w:tr w:rsidR="00CF53CF" w:rsidRPr="00621782" w:rsidTr="00E16BCB">
        <w:tblPrEx>
          <w:jc w:val="left"/>
        </w:tblPrEx>
        <w:tc>
          <w:tcPr>
            <w:tcW w:w="765" w:type="pct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sz w:val="20"/>
                <w:szCs w:val="20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sz w:val="20"/>
                <w:szCs w:val="20"/>
                <w:vertAlign w:val="superscript"/>
              </w:rPr>
              <w:t>Номер протокола</w:t>
            </w:r>
          </w:p>
        </w:tc>
      </w:tr>
      <w:tr w:rsidR="00CF53CF" w:rsidRPr="00621782" w:rsidTr="00E16BCB">
        <w:tblPrEx>
          <w:jc w:val="left"/>
        </w:tblPrEx>
        <w:trPr>
          <w:trHeight w:val="95"/>
        </w:trPr>
        <w:tc>
          <w:tcPr>
            <w:tcW w:w="2136" w:type="pct"/>
            <w:gridSpan w:val="5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Председатель Ученого совета факультета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A21AE">
              <w:rPr>
                <w:rFonts w:ascii="Times New Roman" w:hAnsi="Times New Roman"/>
                <w:sz w:val="20"/>
                <w:szCs w:val="20"/>
              </w:rPr>
              <w:t>Р.И.Стрюк</w:t>
            </w:r>
          </w:p>
        </w:tc>
      </w:tr>
      <w:tr w:rsidR="00CF53CF" w:rsidRPr="00621782" w:rsidTr="00E16BCB">
        <w:tblPrEx>
          <w:jc w:val="left"/>
        </w:tblPrEx>
        <w:tc>
          <w:tcPr>
            <w:tcW w:w="2136" w:type="pct"/>
            <w:gridSpan w:val="5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Должность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</w:tc>
      </w:tr>
      <w:tr w:rsidR="00CF53CF" w:rsidRPr="00621782" w:rsidTr="002827AB">
        <w:tblPrEx>
          <w:jc w:val="left"/>
        </w:tblPrEx>
        <w:trPr>
          <w:trHeight w:val="207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Начальник учебно-методическогоУправления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/ Н.В. Ярыгин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/Е.А. Ступакова</w:t>
            </w:r>
          </w:p>
        </w:tc>
      </w:tr>
      <w:tr w:rsidR="00CF53CF" w:rsidRPr="00621782" w:rsidTr="002827AB">
        <w:tblPrEx>
          <w:jc w:val="left"/>
        </w:tblPrEx>
        <w:trPr>
          <w:trHeight w:val="177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/О.В. Зайратьянц</w:t>
            </w:r>
          </w:p>
        </w:tc>
      </w:tr>
      <w:tr w:rsidR="00CF53CF" w:rsidRPr="00621782" w:rsidTr="002827AB">
        <w:tblPrEx>
          <w:jc w:val="left"/>
        </w:tblPrEx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СОСТАВИТЕЛИ</w:t>
            </w:r>
          </w:p>
        </w:tc>
      </w:tr>
      <w:tr w:rsidR="00CF53CF" w:rsidRPr="00621782" w:rsidTr="002827AB">
        <w:tblPrEx>
          <w:jc w:val="left"/>
        </w:tblPrEx>
        <w:trPr>
          <w:trHeight w:val="101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6A21AE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>
              <w:rPr>
                <w:rFonts w:ascii="Times New Roman" w:hAnsi="Times New Roman"/>
                <w:sz w:val="20"/>
                <w:szCs w:val="20"/>
              </w:rPr>
              <w:t>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6A2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/</w:t>
            </w:r>
            <w:r w:rsidR="006A21AE">
              <w:rPr>
                <w:rFonts w:ascii="Times New Roman" w:hAnsi="Times New Roman"/>
                <w:sz w:val="20"/>
                <w:szCs w:val="20"/>
              </w:rPr>
              <w:t xml:space="preserve"> Ю.А.Васюк; К.И.Теблоев</w:t>
            </w:r>
          </w:p>
        </w:tc>
      </w:tr>
      <w:tr w:rsidR="00CF53CF" w:rsidRPr="00621782" w:rsidTr="002827AB">
        <w:tblPrEx>
          <w:jc w:val="left"/>
        </w:tblPrEx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3CF" w:rsidRPr="00621782" w:rsidRDefault="00B067F4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bookmarkStart w:id="2" w:name="_GoBack"/>
            <w:bookmarkEnd w:id="2"/>
            <w:r w:rsidR="006A21AE">
              <w:rPr>
                <w:rFonts w:ascii="Times New Roman" w:hAnsi="Times New Roman"/>
                <w:sz w:val="20"/>
                <w:szCs w:val="20"/>
              </w:rPr>
              <w:t>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CF53CF" w:rsidRPr="00621782" w:rsidRDefault="00CF53CF" w:rsidP="00282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782">
              <w:rPr>
                <w:rFonts w:ascii="Times New Roman" w:hAnsi="Times New Roman"/>
                <w:sz w:val="20"/>
                <w:szCs w:val="20"/>
              </w:rPr>
              <w:t>/</w:t>
            </w:r>
            <w:r w:rsidR="006A21AE">
              <w:rPr>
                <w:rFonts w:ascii="Times New Roman" w:hAnsi="Times New Roman"/>
                <w:sz w:val="20"/>
                <w:szCs w:val="20"/>
              </w:rPr>
              <w:t xml:space="preserve">И.А.Макарова; Г.Г.Арабидзе </w:t>
            </w:r>
          </w:p>
        </w:tc>
      </w:tr>
      <w:tr w:rsidR="00CF53CF" w:rsidRPr="00621782" w:rsidTr="002827AB">
        <w:tblPrEx>
          <w:jc w:val="left"/>
        </w:tblPrEx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CF53CF" w:rsidRPr="00621782" w:rsidRDefault="00CF53CF" w:rsidP="00282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2178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CF53CF" w:rsidRPr="00621782" w:rsidTr="002827AB">
        <w:trPr>
          <w:trHeight w:val="173"/>
        </w:trPr>
        <w:tc>
          <w:tcPr>
            <w:tcW w:w="9853" w:type="dxa"/>
            <w:tcBorders>
              <w:bottom w:val="single" w:sz="4" w:space="0" w:color="auto"/>
            </w:tcBorders>
          </w:tcPr>
          <w:p w:rsidR="00CF53CF" w:rsidRPr="00621782" w:rsidRDefault="00E16BCB" w:rsidP="006A21AE">
            <w:pPr>
              <w:rPr>
                <w:rFonts w:ascii="Times New Roman" w:hAnsi="Times New Roman"/>
              </w:rPr>
            </w:pPr>
            <w:r w:rsidRPr="00EB3FF6">
              <w:rPr>
                <w:rFonts w:ascii="Times New Roman" w:hAnsi="Times New Roman"/>
              </w:rPr>
              <w:t>Рецензент:</w:t>
            </w:r>
            <w:r>
              <w:rPr>
                <w:rFonts w:ascii="Times New Roman" w:hAnsi="Times New Roman"/>
              </w:rPr>
              <w:t xml:space="preserve"> Ющук Е.Н.</w:t>
            </w:r>
            <w:r w:rsidRPr="00EB3FF6">
              <w:rPr>
                <w:rFonts w:ascii="Times New Roman" w:hAnsi="Times New Roman"/>
              </w:rPr>
              <w:t>., профессор, д.м.н., з</w:t>
            </w:r>
            <w:r w:rsidRPr="00EB3FF6">
              <w:rPr>
                <w:rFonts w:ascii="Times New Roman" w:hAnsi="Times New Roman"/>
                <w:color w:val="262626"/>
                <w:shd w:val="clear" w:color="auto" w:fill="FFFFFF"/>
              </w:rPr>
              <w:t>аведующ</w:t>
            </w:r>
            <w:r w:rsidR="006A21AE">
              <w:rPr>
                <w:rFonts w:ascii="Times New Roman" w:hAnsi="Times New Roman"/>
                <w:color w:val="262626"/>
                <w:shd w:val="clear" w:color="auto" w:fill="FFFFFF"/>
              </w:rPr>
              <w:t>ая</w:t>
            </w:r>
            <w:r w:rsidRPr="00EB3FF6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кафедрой клинической функциональной диагностики ФГБОУ ВО МГМСУ</w:t>
            </w:r>
            <w:r w:rsidR="006A21AE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им. А.И.Евдокимова</w:t>
            </w:r>
          </w:p>
        </w:tc>
      </w:tr>
      <w:tr w:rsidR="00CF53CF" w:rsidRPr="00955F6F" w:rsidTr="002827AB">
        <w:tc>
          <w:tcPr>
            <w:tcW w:w="9853" w:type="dxa"/>
            <w:tcBorders>
              <w:top w:val="single" w:sz="4" w:space="0" w:color="auto"/>
            </w:tcBorders>
          </w:tcPr>
          <w:p w:rsidR="00CF53CF" w:rsidRPr="00955F6F" w:rsidRDefault="00CF53CF" w:rsidP="002827AB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CF53CF" w:rsidRPr="00955F6F" w:rsidRDefault="00CF53CF" w:rsidP="00CF53CF">
      <w:pPr>
        <w:spacing w:after="0" w:line="240" w:lineRule="auto"/>
        <w:rPr>
          <w:rFonts w:ascii="Times New Roman" w:hAnsi="Times New Roman"/>
        </w:rPr>
      </w:pPr>
    </w:p>
    <w:p w:rsidR="00CF53CF" w:rsidRPr="00955F6F" w:rsidRDefault="00CF53CF" w:rsidP="00CF53CF">
      <w:pPr>
        <w:spacing w:after="0" w:line="240" w:lineRule="auto"/>
        <w:rPr>
          <w:rFonts w:ascii="Times New Roman" w:hAnsi="Times New Roman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Content>
        <w:p w:rsidR="00CF53CF" w:rsidRPr="00955F6F" w:rsidRDefault="00CF53CF" w:rsidP="00CF53C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r w:rsidRPr="00955F6F">
            <w:rPr>
              <w:b/>
            </w:rPr>
            <w:fldChar w:fldCharType="begin"/>
          </w:r>
          <w:r w:rsidR="00CF53CF" w:rsidRPr="00955F6F">
            <w:rPr>
              <w:b/>
            </w:rPr>
            <w:instrText xml:space="preserve"> TOC \o "1-3" \h \z \u </w:instrText>
          </w:r>
          <w:r w:rsidRPr="00955F6F">
            <w:rPr>
              <w:b/>
            </w:rPr>
            <w:fldChar w:fldCharType="separate"/>
          </w:r>
          <w:hyperlink w:anchor="_Toc10556499" w:history="1">
            <w:r w:rsidR="004D2533" w:rsidRPr="006D1770">
              <w:rPr>
                <w:rStyle w:val="aa"/>
              </w:rPr>
              <w:t>1. Цели и задачи дисциплины (модуля)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00" w:history="1">
            <w:r w:rsidR="004D2533" w:rsidRPr="006D1770">
              <w:rPr>
                <w:rStyle w:val="aa"/>
              </w:rPr>
              <w:t>2. Перечень планируемых результатов обучения по дисциплине(модулю), соотнесенных с планируемыми результатами освоения образовательной программы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01" w:history="1">
            <w:r w:rsidR="004D2533" w:rsidRPr="006D1770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02" w:history="1">
            <w:r w:rsidR="004D2533" w:rsidRPr="006D1770">
              <w:rPr>
                <w:rStyle w:val="aa"/>
              </w:rPr>
              <w:t>4. Объем дисциплины (модуля) и виды учебной работы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03" w:history="1">
            <w:r w:rsidR="004D2533" w:rsidRPr="006D1770">
              <w:rPr>
                <w:rStyle w:val="aa"/>
              </w:rPr>
              <w:t>5. Структура и содержание дисциплины (модуля)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04" w:history="1">
            <w:r w:rsidR="004D2533" w:rsidRPr="006D1770">
              <w:rPr>
                <w:rStyle w:val="aa"/>
              </w:rPr>
              <w:t>6. Учебно-методическоеобеспечениесамостоятельной работы обучающихся по дисциплине (модулю)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05" w:history="1">
            <w:r w:rsidR="004D2533" w:rsidRPr="006D1770">
              <w:rPr>
                <w:rStyle w:val="aa"/>
              </w:rPr>
              <w:t>6.1. Задания на самостоятельную работу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06" w:history="1">
            <w:r w:rsidR="004D2533" w:rsidRPr="006D1770">
              <w:rPr>
                <w:rStyle w:val="aa"/>
              </w:rPr>
              <w:t>6.1.1. Задания на самостоятельную работу по разделу 1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07" w:history="1">
            <w:r w:rsidR="004D2533" w:rsidRPr="006D1770">
              <w:rPr>
                <w:rStyle w:val="aa"/>
              </w:rPr>
              <w:t>6.1.2. Задания на самостоятельную работу по разделу 2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08" w:history="1">
            <w:r w:rsidR="004D2533" w:rsidRPr="006D1770">
              <w:rPr>
                <w:rStyle w:val="aa"/>
              </w:rPr>
              <w:t>6.1.3. Задания на самостоятельную работу по разделу 3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09" w:history="1">
            <w:r w:rsidR="004D2533" w:rsidRPr="006D1770">
              <w:rPr>
                <w:rStyle w:val="aa"/>
              </w:rPr>
              <w:t>6.1.4. Задания на самостоятельную работу по разделу 4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0" w:history="1">
            <w:r w:rsidR="004D2533" w:rsidRPr="006D1770">
              <w:rPr>
                <w:rStyle w:val="aa"/>
              </w:rPr>
              <w:t>6.1.5. Задания на самостоятельную работу по разделу 5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1" w:history="1">
            <w:r w:rsidR="004D2533" w:rsidRPr="006D1770">
              <w:rPr>
                <w:rStyle w:val="aa"/>
              </w:rPr>
              <w:t>6.1.6. Задания на самостоятельную работу по разделу 6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2" w:history="1">
            <w:r w:rsidR="004D2533" w:rsidRPr="006D1770">
              <w:rPr>
                <w:rStyle w:val="aa"/>
              </w:rPr>
              <w:t>6.1.7. Задания на самостоятельную работу по разделу 7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3" w:history="1">
            <w:r w:rsidR="004D2533" w:rsidRPr="006D1770">
              <w:rPr>
                <w:rStyle w:val="aa"/>
              </w:rPr>
              <w:t>6.1.8. Задания на самостоятельную работу по разделу 8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4" w:history="1">
            <w:r w:rsidR="004D2533" w:rsidRPr="006D1770">
              <w:rPr>
                <w:rStyle w:val="aa"/>
              </w:rPr>
              <w:t>6.1.9. Задания на самостоятельную работу по разделу 9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5" w:history="1">
            <w:r w:rsidR="004D2533" w:rsidRPr="006D1770">
              <w:rPr>
                <w:rStyle w:val="aa"/>
              </w:rPr>
              <w:t>6.1.10. Задания на самостоятельную работу по разделу 10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6" w:history="1">
            <w:r w:rsidR="004D2533" w:rsidRPr="006D1770">
              <w:rPr>
                <w:rStyle w:val="aa"/>
              </w:rPr>
              <w:t>6.1.11. Задания на самостоятельную работу по разделу 11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7" w:history="1">
            <w:r w:rsidR="004D2533" w:rsidRPr="006D1770">
              <w:rPr>
                <w:rStyle w:val="aa"/>
              </w:rPr>
              <w:t>6.1.12. Задания на самостоятельную работу по разделу 12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8" w:history="1">
            <w:r w:rsidR="004D2533" w:rsidRPr="006D1770">
              <w:rPr>
                <w:rStyle w:val="aa"/>
              </w:rPr>
              <w:t>6.1.13. Задания на самостоятельную работу по разделу 13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19" w:history="1">
            <w:r w:rsidR="004D2533" w:rsidRPr="006D1770">
              <w:rPr>
                <w:rStyle w:val="aa"/>
              </w:rPr>
              <w:t>6.1.14. Задания на самостоятельную работу по разделу 14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0" w:history="1">
            <w:r w:rsidR="004D2533" w:rsidRPr="006D1770">
              <w:rPr>
                <w:rStyle w:val="aa"/>
              </w:rPr>
              <w:t>6.1.15. Задания на самостоятельную работу по разделу 15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1" w:history="1">
            <w:r w:rsidR="004D2533" w:rsidRPr="006D1770">
              <w:rPr>
                <w:rStyle w:val="aa"/>
              </w:rPr>
              <w:t>6.1.16. Задания на самостоятельную работу по разделу 16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2" w:history="1">
            <w:r w:rsidR="004D2533" w:rsidRPr="006D1770">
              <w:rPr>
                <w:rStyle w:val="aa"/>
              </w:rPr>
              <w:t>6.1.17. Задания на самостоятельную работу по разделу 17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3" w:history="1">
            <w:r w:rsidR="004D2533" w:rsidRPr="006D1770">
              <w:rPr>
                <w:rStyle w:val="aa"/>
              </w:rPr>
              <w:t>6.1.18. Задания на самостоятельную работу по разделу 18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4" w:history="1">
            <w:r w:rsidR="004D2533" w:rsidRPr="006D1770">
              <w:rPr>
                <w:rStyle w:val="aa"/>
              </w:rPr>
              <w:t>6.1.19. Задания на самостоятельную работу по разделу 19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5" w:history="1">
            <w:r w:rsidR="004D2533" w:rsidRPr="006D1770">
              <w:rPr>
                <w:rStyle w:val="aa"/>
              </w:rPr>
              <w:t>6.1.20. Задания на самостоятельную работу по разделу 20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6" w:history="1">
            <w:r w:rsidR="004D2533" w:rsidRPr="006D1770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7" w:history="1">
            <w:r w:rsidR="004D2533" w:rsidRPr="006D1770">
              <w:rPr>
                <w:rStyle w:val="aa"/>
              </w:rPr>
              <w:t>6.3. Оценка самостоятельной работы обучающихся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28" w:history="1">
            <w:r w:rsidR="004D2533" w:rsidRPr="006D1770">
              <w:rPr>
                <w:rStyle w:val="aa"/>
              </w:rPr>
              <w:t>7. Фонд оценочных средствдисциплины (модуля) для проведения промежуточной аттестации по дисциплине (модулю)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29" w:history="1">
            <w:r w:rsidR="004D2533" w:rsidRPr="006D1770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0" w:history="1">
            <w:r w:rsidR="004D2533" w:rsidRPr="006D1770">
              <w:rPr>
                <w:rStyle w:val="aa"/>
              </w:rPr>
              <w:t>7.1.1. Оценивание обучающегося на тестировании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1" w:history="1">
            <w:r w:rsidR="004D2533" w:rsidRPr="006D1770">
              <w:rPr>
                <w:rStyle w:val="aa"/>
              </w:rPr>
              <w:t>Нет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2" w:history="1">
            <w:r w:rsidR="004D2533" w:rsidRPr="006D1770">
              <w:rPr>
                <w:rStyle w:val="aa"/>
              </w:rPr>
              <w:t>7.1.2. Оценивание обучающегося на собеседовании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3" w:history="1">
            <w:r w:rsidR="004D2533" w:rsidRPr="006D1770">
              <w:rPr>
                <w:rStyle w:val="aa"/>
              </w:rPr>
              <w:t>7.1.3. Оценивание практической подготовки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34" w:history="1">
            <w:r w:rsidR="004D2533" w:rsidRPr="006D1770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5" w:history="1">
            <w:r w:rsidR="004D2533" w:rsidRPr="006D1770">
              <w:rPr>
                <w:rStyle w:val="aa"/>
              </w:rPr>
              <w:t>8.1.Основная литература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36" w:history="1">
            <w:r w:rsidR="004D2533" w:rsidRPr="006D1770">
              <w:rPr>
                <w:rStyle w:val="aa"/>
              </w:rPr>
              <w:t>8.2.Дополнительная литература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37" w:history="1">
            <w:r w:rsidR="004D2533" w:rsidRPr="006D1770">
              <w:rPr>
                <w:rStyle w:val="aa"/>
              </w:rPr>
              <w:t>8. Ресурсы информационно-телекоммуникационной сети «Интернет»,необходимых для освоения дисциплины (модуля)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38" w:history="1">
            <w:r w:rsidR="004D2533" w:rsidRPr="006D1770">
              <w:rPr>
                <w:rStyle w:val="aa"/>
              </w:rPr>
              <w:t>9. Методические указания для обучающихся по освоению дисциплины (модуля)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39" w:history="1">
            <w:r w:rsidR="004D2533" w:rsidRPr="006D1770">
              <w:rPr>
                <w:rStyle w:val="aa"/>
              </w:rPr>
              <w:t>10. Информационные технологии, используемые при осуществлении образовательного процесса по дисциплине (модулю)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40" w:history="1">
            <w:r w:rsidR="004D2533" w:rsidRPr="006D1770">
              <w:rPr>
                <w:rStyle w:val="aa"/>
              </w:rPr>
              <w:t>11. Материально-техническаябаза, необходимая для осуществления образовательного процесса по дисциплине (модулю)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41" w:history="1">
            <w:r w:rsidR="004D2533" w:rsidRPr="006D1770">
              <w:rPr>
                <w:rStyle w:val="aa"/>
              </w:rPr>
              <w:t>11.1. Программное обеспечение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42" w:history="1">
            <w:r w:rsidR="004D2533" w:rsidRPr="006D1770">
              <w:rPr>
                <w:rStyle w:val="aa"/>
              </w:rPr>
              <w:t>11.2. Информационные справочные системы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43" w:history="1">
            <w:r w:rsidR="004D2533" w:rsidRPr="006D1770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44" w:history="1">
            <w:r w:rsidR="004D2533" w:rsidRPr="006D1770">
              <w:rPr>
                <w:rStyle w:val="aa"/>
              </w:rPr>
              <w:t>12.1. Аудиторный фонд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45" w:history="1">
            <w:r w:rsidR="004D2533" w:rsidRPr="006D1770">
              <w:rPr>
                <w:rStyle w:val="aa"/>
              </w:rPr>
              <w:t>12.2. Материально-технический фонд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6546" w:history="1">
            <w:r w:rsidR="004D2533" w:rsidRPr="006D1770">
              <w:rPr>
                <w:rStyle w:val="aa"/>
              </w:rPr>
              <w:t>12.3. Библиотечный фонд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4D2533" w:rsidRDefault="00EF1205">
          <w:pPr>
            <w:pStyle w:val="16"/>
            <w:rPr>
              <w:rFonts w:asciiTheme="minorHAnsi" w:eastAsiaTheme="minorEastAsia" w:hAnsiTheme="minorHAnsi" w:cstheme="minorBidi"/>
            </w:rPr>
          </w:pPr>
          <w:hyperlink w:anchor="_Toc10556547" w:history="1">
            <w:r w:rsidR="004D2533" w:rsidRPr="006D1770">
              <w:rPr>
                <w:rStyle w:val="aa"/>
              </w:rPr>
              <w:t>13. Иные сведения и (или) материалы.</w:t>
            </w:r>
            <w:r w:rsidR="004D253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D2533">
              <w:rPr>
                <w:webHidden/>
              </w:rPr>
              <w:instrText xml:space="preserve"> PAGEREF _Toc10556547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A01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F53CF" w:rsidRPr="00955F6F" w:rsidRDefault="00EF1205" w:rsidP="00CF53C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CF53CF" w:rsidRPr="00955F6F" w:rsidRDefault="00CF53CF" w:rsidP="00CF53CF">
      <w:pPr>
        <w:spacing w:after="0" w:line="240" w:lineRule="auto"/>
        <w:rPr>
          <w:rFonts w:ascii="Times New Roman" w:hAnsi="Times New Roman"/>
        </w:rPr>
      </w:pPr>
    </w:p>
    <w:p w:rsidR="007A2BD2" w:rsidRPr="00493B64" w:rsidRDefault="007A2BD2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10556499"/>
      <w:r w:rsidRPr="00493B64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0"/>
      <w:bookmarkEnd w:id="3"/>
    </w:p>
    <w:tbl>
      <w:tblPr>
        <w:tblW w:w="5000" w:type="pct"/>
        <w:tblLook w:val="04A0"/>
      </w:tblPr>
      <w:tblGrid>
        <w:gridCol w:w="1521"/>
        <w:gridCol w:w="1439"/>
        <w:gridCol w:w="89"/>
        <w:gridCol w:w="179"/>
        <w:gridCol w:w="6625"/>
      </w:tblGrid>
      <w:tr w:rsidR="007A2BD2" w:rsidRPr="00493B64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493B64" w:rsidRDefault="007A2BD2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493B64" w:rsidRDefault="007A2BD2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7A2BD2" w:rsidRPr="00493B64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493B64" w:rsidRDefault="00852182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493B64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493B64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493B64" w:rsidRDefault="007A2BD2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493B64" w:rsidRDefault="0057676E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493B64" w:rsidRDefault="007A2BD2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части учебного плана </w:t>
            </w:r>
            <w:r w:rsidR="00524AA1" w:rsidRPr="00493B64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493B64" w:rsidTr="00524AA1">
        <w:trPr>
          <w:trHeight w:val="20"/>
        </w:trPr>
        <w:tc>
          <w:tcPr>
            <w:tcW w:w="772" w:type="pct"/>
          </w:tcPr>
          <w:p w:rsidR="00825DCC" w:rsidRPr="00493B64" w:rsidRDefault="00825DCC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493B64" w:rsidRDefault="00825DCC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493B64" w:rsidRDefault="00825DCC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31.05.01 Лечебное дело</w:t>
            </w:r>
          </w:p>
        </w:tc>
      </w:tr>
      <w:tr w:rsidR="007A2BD2" w:rsidRPr="00493B64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493B64" w:rsidRDefault="00057F9E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493B64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493B64" w:rsidRDefault="0057676E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493B64" w:rsidRDefault="007A2BD2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493B64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493B64" w:rsidRDefault="007A2BD2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очной/очно-заочной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493B64" w:rsidRDefault="007A2BD2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57676E" w:rsidRPr="00493B64" w:rsidRDefault="0057676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493B64">
              <w:rPr>
                <w:bCs/>
                <w:sz w:val="22"/>
                <w:szCs w:val="22"/>
              </w:rPr>
              <w:t>Цель:</w:t>
            </w: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7676E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Обучение принципам и методам дифференциальной диагностики и лечения основных синдромов и заболеваний внутренних органов</w:t>
            </w:r>
            <w:r w:rsidR="00E5396D" w:rsidRPr="00493B64">
              <w:rPr>
                <w:rFonts w:ascii="Times New Roman" w:hAnsi="Times New Roman"/>
              </w:rPr>
              <w:t xml:space="preserve"> для</w:t>
            </w:r>
            <w:r w:rsidRPr="00493B64">
              <w:rPr>
                <w:rFonts w:ascii="Times New Roman" w:hAnsi="Times New Roman"/>
              </w:rPr>
              <w:t xml:space="preserve"> формировани</w:t>
            </w:r>
            <w:r w:rsidR="00E5396D" w:rsidRPr="00493B64">
              <w:rPr>
                <w:rFonts w:ascii="Times New Roman" w:hAnsi="Times New Roman"/>
              </w:rPr>
              <w:t>я</w:t>
            </w:r>
            <w:r w:rsidRPr="00493B64">
              <w:rPr>
                <w:rFonts w:ascii="Times New Roman" w:hAnsi="Times New Roman"/>
              </w:rPr>
              <w:t xml:space="preserve"> у </w:t>
            </w:r>
            <w:r w:rsidR="00E5396D" w:rsidRPr="00493B64">
              <w:rPr>
                <w:rFonts w:ascii="Times New Roman" w:hAnsi="Times New Roman"/>
              </w:rPr>
              <w:t>обучающихся</w:t>
            </w:r>
            <w:r w:rsidRPr="00493B64">
              <w:rPr>
                <w:rFonts w:ascii="Times New Roman" w:hAnsi="Times New Roman"/>
              </w:rPr>
              <w:t xml:space="preserve"> необходимого объема знаний и практических умений для самостоятельной работы в учреждениях амбулаторной помощи и дневных стационарах</w:t>
            </w:r>
            <w:r w:rsidR="00F60858">
              <w:rPr>
                <w:rFonts w:ascii="Times New Roman" w:hAnsi="Times New Roman"/>
              </w:rPr>
              <w:t>.</w:t>
            </w: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57676E" w:rsidRPr="00493B64" w:rsidRDefault="0057676E" w:rsidP="00493B6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Задачи:</w:t>
            </w: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7676E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Обучить принципам и методам дифференциальной диагностики и лечения основных синдромов и заболеваний внутренних органов;</w:t>
            </w: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7676E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Сформировать у </w:t>
            </w:r>
            <w:r w:rsidR="00E5396D" w:rsidRPr="00493B64">
              <w:rPr>
                <w:rFonts w:ascii="Times New Roman" w:hAnsi="Times New Roman"/>
              </w:rPr>
              <w:t xml:space="preserve">обучающихся </w:t>
            </w:r>
            <w:r w:rsidRPr="00493B64">
              <w:rPr>
                <w:rFonts w:ascii="Times New Roman" w:hAnsi="Times New Roman"/>
              </w:rPr>
              <w:t>необходимый объем знаний и практических умений для самостоятельной работы в учреждениях амбулаторной помощи и дневных стационарах;</w:t>
            </w:r>
          </w:p>
        </w:tc>
      </w:tr>
      <w:tr w:rsidR="0057676E" w:rsidRPr="00493B64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7676E" w:rsidRPr="00493B64" w:rsidRDefault="0057676E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Развить у </w:t>
            </w:r>
            <w:r w:rsidR="00E5396D" w:rsidRPr="00493B64">
              <w:rPr>
                <w:rFonts w:ascii="Times New Roman" w:hAnsi="Times New Roman"/>
              </w:rPr>
              <w:t xml:space="preserve">обучающихся </w:t>
            </w:r>
            <w:r w:rsidRPr="00493B64">
              <w:rPr>
                <w:rFonts w:ascii="Times New Roman" w:hAnsi="Times New Roman"/>
              </w:rPr>
              <w:t xml:space="preserve">междисциплинарное мышление </w:t>
            </w:r>
            <w:r w:rsidR="00E5396D" w:rsidRPr="00493B64">
              <w:rPr>
                <w:rFonts w:ascii="Times New Roman" w:hAnsi="Times New Roman"/>
              </w:rPr>
              <w:t>для</w:t>
            </w:r>
            <w:r w:rsidRPr="00493B64">
              <w:rPr>
                <w:rFonts w:ascii="Times New Roman" w:hAnsi="Times New Roman"/>
              </w:rPr>
              <w:t xml:space="preserve"> формирования профессиональных  компетенций.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" w:name="_Toc486937396"/>
      <w:bookmarkStart w:id="5" w:name="_Toc10556500"/>
      <w:r w:rsidRPr="00493B64">
        <w:rPr>
          <w:rFonts w:ascii="Times New Roman" w:hAnsi="Times New Roman"/>
          <w:sz w:val="22"/>
          <w:szCs w:val="22"/>
        </w:rPr>
        <w:t>П</w:t>
      </w:r>
      <w:r w:rsidR="00E14AAC" w:rsidRPr="00493B64">
        <w:rPr>
          <w:rFonts w:ascii="Times New Roman" w:hAnsi="Times New Roman"/>
          <w:sz w:val="22"/>
          <w:szCs w:val="22"/>
        </w:rPr>
        <w:t>еречень п</w:t>
      </w:r>
      <w:r w:rsidRPr="00493B64">
        <w:rPr>
          <w:rFonts w:ascii="Times New Roman" w:hAnsi="Times New Roman"/>
          <w:sz w:val="22"/>
          <w:szCs w:val="22"/>
        </w:rPr>
        <w:t>ланируемы</w:t>
      </w:r>
      <w:r w:rsidR="00E14AAC" w:rsidRPr="00493B64">
        <w:rPr>
          <w:rFonts w:ascii="Times New Roman" w:hAnsi="Times New Roman"/>
          <w:sz w:val="22"/>
          <w:szCs w:val="22"/>
        </w:rPr>
        <w:t>х</w:t>
      </w:r>
      <w:r w:rsidRPr="00493B64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493B64">
        <w:rPr>
          <w:rFonts w:ascii="Times New Roman" w:hAnsi="Times New Roman"/>
          <w:sz w:val="22"/>
          <w:szCs w:val="22"/>
        </w:rPr>
        <w:t>ов</w:t>
      </w:r>
      <w:r w:rsidRPr="00493B64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493B64">
        <w:rPr>
          <w:rFonts w:ascii="Times New Roman" w:hAnsi="Times New Roman"/>
          <w:sz w:val="22"/>
          <w:szCs w:val="22"/>
        </w:rPr>
        <w:t xml:space="preserve">по </w:t>
      </w:r>
      <w:r w:rsidRPr="00493B64">
        <w:rPr>
          <w:rFonts w:ascii="Times New Roman" w:hAnsi="Times New Roman"/>
          <w:sz w:val="22"/>
          <w:szCs w:val="22"/>
        </w:rPr>
        <w:t>дисциплин</w:t>
      </w:r>
      <w:r w:rsidR="009B2B0F" w:rsidRPr="00493B64">
        <w:rPr>
          <w:rFonts w:ascii="Times New Roman" w:hAnsi="Times New Roman"/>
          <w:sz w:val="22"/>
          <w:szCs w:val="22"/>
        </w:rPr>
        <w:t>е</w:t>
      </w:r>
      <w:r w:rsidR="00E14AAC" w:rsidRPr="00493B64">
        <w:rPr>
          <w:rFonts w:ascii="Times New Roman" w:hAnsi="Times New Roman"/>
          <w:sz w:val="22"/>
          <w:szCs w:val="22"/>
        </w:rPr>
        <w:t>(модул</w:t>
      </w:r>
      <w:r w:rsidR="009B2B0F" w:rsidRPr="00493B64">
        <w:rPr>
          <w:rFonts w:ascii="Times New Roman" w:hAnsi="Times New Roman"/>
          <w:sz w:val="22"/>
          <w:szCs w:val="22"/>
        </w:rPr>
        <w:t>ю</w:t>
      </w:r>
      <w:r w:rsidR="00E14AAC" w:rsidRPr="00493B64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493B64">
        <w:rPr>
          <w:rFonts w:ascii="Times New Roman" w:hAnsi="Times New Roman"/>
          <w:sz w:val="22"/>
          <w:szCs w:val="22"/>
        </w:rPr>
        <w:t>т</w:t>
      </w:r>
      <w:r w:rsidR="00E14AAC" w:rsidRPr="00493B64">
        <w:rPr>
          <w:rFonts w:ascii="Times New Roman" w:hAnsi="Times New Roman"/>
          <w:sz w:val="22"/>
          <w:szCs w:val="22"/>
        </w:rPr>
        <w:t>ельной программы</w:t>
      </w:r>
      <w:bookmarkEnd w:id="1"/>
      <w:bookmarkEnd w:id="4"/>
      <w:bookmarkEnd w:id="5"/>
    </w:p>
    <w:p w:rsidR="00773691" w:rsidRPr="00493B64" w:rsidRDefault="000458AE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7C4D0E" w:rsidRPr="00493B64">
        <w:rPr>
          <w:sz w:val="22"/>
          <w:szCs w:val="22"/>
        </w:rPr>
        <w:t>Дисциплина</w:t>
      </w:r>
      <w:r w:rsidR="007C4D0E" w:rsidRPr="00493B64">
        <w:rPr>
          <w:sz w:val="22"/>
          <w:szCs w:val="22"/>
          <w:lang w:val="uk-UA"/>
        </w:rPr>
        <w:t xml:space="preserve">(модуль) </w:t>
      </w:r>
      <w:r w:rsidR="007C4D0E" w:rsidRPr="00493B64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493B64">
        <w:rPr>
          <w:sz w:val="22"/>
          <w:szCs w:val="22"/>
        </w:rPr>
        <w:t>.</w:t>
      </w:r>
    </w:p>
    <w:p w:rsidR="000458AE" w:rsidRPr="00493B64" w:rsidRDefault="000458AE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="00B92008"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1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 xml:space="preserve">.  Перечень компетенций,  </w:t>
      </w:r>
      <w:r w:rsidR="003E13E9" w:rsidRPr="00493B64">
        <w:rPr>
          <w:sz w:val="22"/>
          <w:szCs w:val="22"/>
          <w:vertAlign w:val="subscript"/>
        </w:rPr>
        <w:t>формируемы</w:t>
      </w:r>
      <w:r w:rsidRPr="00493B64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33"/>
        <w:gridCol w:w="8186"/>
      </w:tblGrid>
      <w:tr w:rsidR="003F7C8D" w:rsidRPr="00493B64" w:rsidTr="0001674B">
        <w:trPr>
          <w:trHeight w:val="510"/>
          <w:tblHeader/>
        </w:trPr>
        <w:tc>
          <w:tcPr>
            <w:tcW w:w="271" w:type="pct"/>
            <w:shd w:val="clear" w:color="auto" w:fill="auto"/>
            <w:vAlign w:val="center"/>
          </w:tcPr>
          <w:p w:rsidR="003F7C8D" w:rsidRPr="00493B64" w:rsidRDefault="003F7C8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F7C8D" w:rsidRPr="00493B64" w:rsidRDefault="003F7C8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F7C8D" w:rsidRPr="00493B64" w:rsidRDefault="003F7C8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ОК-4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 xml:space="preserve">Способность действовать в нестандартных ситуациях, нести социальную и этическую ответственность за принятые решения 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ОК-7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использовать приемы оказания первой помощи, методы защиты в условиях чрезвычайных ситуаций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ОК-8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 xml:space="preserve">Готовность к работе в коллективе, толерантно воспринимать социальные, этнические, конфессиональные и культурные различия 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ОПК-1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ОПК-4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</w:tr>
      <w:tr w:rsidR="003F7C8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ОПК-5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к ведению медицинской документации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ОПК-8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ОПК-9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ПК-1</w:t>
            </w:r>
          </w:p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 xml:space="preserve"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ПК-2</w:t>
            </w:r>
          </w:p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Способность и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3F7C8D" w:rsidRPr="00493B64" w:rsidTr="0001674B">
        <w:trPr>
          <w:trHeight w:val="1018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ПК-5</w:t>
            </w:r>
          </w:p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3F7C8D" w:rsidRPr="00493B64" w:rsidTr="0001674B">
        <w:trPr>
          <w:trHeight w:val="20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</w:tr>
      <w:tr w:rsidR="003F7C8D" w:rsidRPr="00493B64" w:rsidTr="0001674B">
        <w:trPr>
          <w:trHeight w:val="491"/>
        </w:trPr>
        <w:tc>
          <w:tcPr>
            <w:tcW w:w="271" w:type="pct"/>
            <w:shd w:val="clear" w:color="auto" w:fill="auto"/>
          </w:tcPr>
          <w:p w:rsidR="003F7C8D" w:rsidRPr="00493B64" w:rsidRDefault="003F7C8D" w:rsidP="00493B64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eastAsia="Times New Roman" w:hAnsi="Times New Roman"/>
                <w:lang w:eastAsia="ru-RU"/>
              </w:rPr>
              <w:t>ПК-1</w:t>
            </w:r>
            <w:r w:rsidR="00FE2FFB" w:rsidRPr="00493B64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F7C8D" w:rsidRPr="00493B64" w:rsidRDefault="003F7C8D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4" w:type="pct"/>
            <w:shd w:val="clear" w:color="auto" w:fill="auto"/>
          </w:tcPr>
          <w:p w:rsidR="003F7C8D" w:rsidRPr="00493B64" w:rsidRDefault="00FE2FFB" w:rsidP="004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</w:tbl>
    <w:p w:rsidR="00543304" w:rsidRPr="00493B64" w:rsidRDefault="006947DA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Планируемые </w:t>
      </w:r>
      <w:r w:rsidR="00543304" w:rsidRPr="00493B64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493B64">
        <w:rPr>
          <w:sz w:val="22"/>
          <w:szCs w:val="22"/>
        </w:rPr>
        <w:t>.</w:t>
      </w:r>
    </w:p>
    <w:p w:rsidR="00DD310F" w:rsidRPr="00493B64" w:rsidRDefault="00DD310F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493B64">
        <w:rPr>
          <w:sz w:val="22"/>
          <w:szCs w:val="22"/>
        </w:rPr>
        <w:t>е</w:t>
      </w:r>
      <w:r w:rsidRPr="00493B64">
        <w:rPr>
          <w:sz w:val="22"/>
          <w:szCs w:val="22"/>
        </w:rPr>
        <w:t xml:space="preserve"> результаты обучения по дисциплине (модулю)</w:t>
      </w:r>
      <w:r w:rsidR="006947DA" w:rsidRPr="00493B64">
        <w:rPr>
          <w:sz w:val="22"/>
          <w:szCs w:val="22"/>
        </w:rPr>
        <w:t>.</w:t>
      </w:r>
    </w:p>
    <w:p w:rsidR="000458AE" w:rsidRPr="00493B64" w:rsidRDefault="000458AE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="00B92008"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2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3"/>
        <w:gridCol w:w="8186"/>
      </w:tblGrid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ОК-4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нести социальную ответственность;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- действовать в нестандартных ситуациях.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– решения нестандартных ситуаций с учетом этической и социальной ответственности.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ОК-7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приемы оказания первой помощи и методы защиты</w:t>
            </w:r>
            <w:r w:rsidR="00E5396D" w:rsidRPr="00493B64">
              <w:rPr>
                <w:rFonts w:ascii="Times New Roman" w:hAnsi="Times New Roman"/>
              </w:rPr>
              <w:t xml:space="preserve"> при оказании терапевтической помощи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использовать приемы оказания первой помощи и методы защиты</w:t>
            </w:r>
            <w:r w:rsidR="00E5396D" w:rsidRPr="00493B64">
              <w:rPr>
                <w:rFonts w:ascii="Times New Roman" w:hAnsi="Times New Roman"/>
              </w:rPr>
              <w:t xml:space="preserve"> при оказании терапевтической помощи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- оказания первой помощи</w:t>
            </w:r>
            <w:r w:rsidR="00E5396D" w:rsidRPr="00493B64">
              <w:rPr>
                <w:rFonts w:ascii="Times New Roman" w:hAnsi="Times New Roman"/>
              </w:rPr>
              <w:t xml:space="preserve"> при оказании терапевтической помощи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– для использования приемов оказания первой помощи и методов защиты   в условиях чрезвычайных ситуаций.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ОК-8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- работать в коллективе;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–построения толерантных отношений;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– работы в коллективе с учетом социальных, этнических, конфессиональных и культурных различий.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ОПК-1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использовать  информационные, библиографические ресурсы; технологии</w:t>
            </w:r>
            <w:r w:rsidR="008C7160" w:rsidRPr="00493B64">
              <w:rPr>
                <w:rFonts w:ascii="Times New Roman" w:hAnsi="Times New Roman"/>
              </w:rPr>
              <w:t xml:space="preserve"> для обучения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решения стандартных задач профессиональной деятельности.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этические и деонтологические принципы</w:t>
            </w:r>
            <w:r w:rsidR="00D512FA" w:rsidRPr="00493B64">
              <w:rPr>
                <w:rFonts w:ascii="Times New Roman" w:hAnsi="Times New Roman"/>
              </w:rPr>
              <w:t xml:space="preserve"> при </w:t>
            </w:r>
            <w:r w:rsidR="008C7160" w:rsidRPr="00493B64">
              <w:rPr>
                <w:rFonts w:ascii="Times New Roman" w:hAnsi="Times New Roman"/>
              </w:rPr>
              <w:t>лечении терапевтических больных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реализовывать этические и деонтологические принципы</w:t>
            </w:r>
            <w:r w:rsidR="008C7160" w:rsidRPr="00493B64">
              <w:rPr>
                <w:rFonts w:ascii="Times New Roman" w:hAnsi="Times New Roman"/>
              </w:rPr>
              <w:t xml:space="preserve"> при лечении терапевтических больных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–реализации этических идеонтологических принципов</w:t>
            </w:r>
            <w:r w:rsidRPr="00493B64">
              <w:rPr>
                <w:rFonts w:ascii="Times New Roman" w:hAnsi="Times New Roman"/>
              </w:rPr>
              <w:t xml:space="preserve"> при лечении терапевтических больных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реализации этических и деонтологических принципов в профессиональной деятельности</w:t>
            </w:r>
            <w:r w:rsidR="00B20D45" w:rsidRPr="00493B64">
              <w:rPr>
                <w:rFonts w:ascii="Times New Roman" w:hAnsi="Times New Roman"/>
              </w:rPr>
              <w:t xml:space="preserve"> у терапевтических пациентов.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ОПК-5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 о возможномриске профессиональных ошибок;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- анализировать результаты собственной деятельности;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–предотвращения профессиональных ошибок;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-анализа результатов собственной деятельности для предотвращения профессиональных ошибок.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– медицинскую документацию;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заполнять медицинскую документацию;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 - документооборота</w:t>
            </w:r>
            <w:r w:rsidRPr="00493B64">
              <w:rPr>
                <w:rFonts w:ascii="Times New Roman" w:hAnsi="Times New Roman"/>
              </w:rPr>
              <w:t xml:space="preserve"> в терапевтическом отделении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lastRenderedPageBreak/>
              <w:t>Приобрести опыт – владения медицинской документацией</w:t>
            </w:r>
            <w:r w:rsidR="00B20D45" w:rsidRPr="00493B64">
              <w:rPr>
                <w:rFonts w:ascii="Times New Roman" w:hAnsi="Times New Roman"/>
              </w:rPr>
              <w:t xml:space="preserve"> у терапевтических пациентов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ОПК-8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Знать – медицинские </w:t>
            </w:r>
            <w:r w:rsidR="008C7160" w:rsidRPr="00493B64">
              <w:rPr>
                <w:rFonts w:ascii="Times New Roman" w:hAnsi="Times New Roman"/>
              </w:rPr>
              <w:t xml:space="preserve">терапевтические </w:t>
            </w:r>
            <w:r w:rsidRPr="00493B64">
              <w:rPr>
                <w:rFonts w:ascii="Times New Roman" w:hAnsi="Times New Roman"/>
              </w:rPr>
              <w:t>препараты;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- применять лекарственные препараты и иные вещества и их комбинации;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–применени</w:t>
            </w:r>
            <w:r w:rsidRPr="00493B64">
              <w:rPr>
                <w:rFonts w:ascii="Times New Roman" w:hAnsi="Times New Roman"/>
              </w:rPr>
              <w:t>я</w:t>
            </w:r>
            <w:r w:rsidR="0084022D" w:rsidRPr="00493B64">
              <w:rPr>
                <w:rFonts w:ascii="Times New Roman" w:hAnsi="Times New Roman"/>
              </w:rPr>
              <w:t xml:space="preserve">  лекарственных препаратов и иных веществ и их комбинаций;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применения лекарственных препаратов и иных веществ и их комбинаций при решении профессиональных задач</w:t>
            </w:r>
            <w:r w:rsidR="00B20D45" w:rsidRPr="00493B64">
              <w:rPr>
                <w:rFonts w:ascii="Times New Roman" w:hAnsi="Times New Roman"/>
              </w:rPr>
              <w:t xml:space="preserve"> в терапии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ОПК-9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морфофункциональные, физиологические состояния и патологические процессы в организме человека</w:t>
            </w:r>
            <w:r w:rsidR="008C7160" w:rsidRPr="00493B64">
              <w:rPr>
                <w:rFonts w:ascii="Times New Roman" w:hAnsi="Times New Roman"/>
              </w:rPr>
              <w:t xml:space="preserve"> при терапевтических патологиях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–оценивать морфофункциональные, физиологические состояния и патологические процессы в организме человек;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–оценки морфофункциональных, физиологических состояний и патологических процессов в организме человека;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оценки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  <w:r w:rsidR="00B20D45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ПК-1</w:t>
            </w:r>
          </w:p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– комплекс мероприятий, направленных на сохранение и укрепление здоровья;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Уметь–осуществлять комплекс мероприятий направленных на сохранение и укрепление здоровья</w:t>
            </w:r>
            <w:r w:rsidR="00200977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–формирования здорового образа жизни, предупреждения возникновения и распространения заболеваний, ранней диагностикой выявления причин и условий их возникновения</w:t>
            </w:r>
            <w:r w:rsidR="00200977" w:rsidRPr="00493B64">
              <w:rPr>
                <w:rFonts w:ascii="Times New Roman" w:hAnsi="Times New Roman"/>
              </w:rPr>
              <w:t xml:space="preserve"> в терапии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Приобрести опыт -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B20D45" w:rsidRPr="00493B64">
              <w:rPr>
                <w:rFonts w:ascii="Times New Roman" w:hAnsi="Times New Roman"/>
              </w:rPr>
              <w:t xml:space="preserve">терапевтических </w:t>
            </w:r>
            <w:r w:rsidRPr="00493B64">
              <w:rPr>
                <w:rFonts w:ascii="Times New Roman" w:hAnsi="Times New Roman"/>
              </w:rPr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ПК-2</w:t>
            </w:r>
          </w:p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– основы профилактической медицины</w:t>
            </w:r>
            <w:r w:rsidR="008C7160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FE2FFB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проводить профилактические медицинские осмотры, диспансеризацию, диспансерное наблюдение</w:t>
            </w:r>
            <w:r w:rsidR="00B20D45" w:rsidRPr="00493B64">
              <w:rPr>
                <w:rFonts w:ascii="Times New Roman" w:hAnsi="Times New Roman"/>
              </w:rPr>
              <w:t xml:space="preserve"> у терапевтических пациентов;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–проведения профилактических медицинских осмотрови основами диспансерного наблюдения</w:t>
            </w:r>
            <w:r w:rsidRPr="00493B64">
              <w:rPr>
                <w:rFonts w:ascii="Times New Roman" w:hAnsi="Times New Roman"/>
              </w:rPr>
              <w:t xml:space="preserve"> в терапии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– проведения профилактических осмотров и диспансерного наблюдения</w:t>
            </w:r>
            <w:r w:rsidR="00B20D45" w:rsidRPr="00493B64">
              <w:rPr>
                <w:rFonts w:ascii="Times New Roman" w:hAnsi="Times New Roman"/>
              </w:rPr>
              <w:t xml:space="preserve"> у терапевтических пациентов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ПК-5</w:t>
            </w:r>
          </w:p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–основные нозологические формы</w:t>
            </w:r>
            <w:r w:rsidR="00200977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–проводить сбор и анализ жалоб пациента, данных его анамнеза, результатов осмотра, лабораторных, инструментальных, патолого-анатомических и иных исследований</w:t>
            </w:r>
            <w:r w:rsidR="00200977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–использования полученных данных в целях распознавания состояния или установления факта наличия или отсутствия заболевания</w:t>
            </w:r>
            <w:r w:rsidRPr="00493B64">
              <w:rPr>
                <w:rFonts w:ascii="Times New Roman" w:hAnsi="Times New Roman"/>
              </w:rPr>
              <w:t xml:space="preserve"> в терапии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сбора и анализа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 w:rsidR="00200977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77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Знать – </w:t>
            </w:r>
            <w:r w:rsidR="00200977" w:rsidRPr="00493B64">
              <w:rPr>
                <w:rFonts w:ascii="Times New Roman" w:hAnsi="Times New Roman"/>
              </w:rPr>
              <w:t>методы осмотра и диагностики терапевтических пациентовс различными нозологическими формами в амбулаторных условиях и условиях дневного стационара;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– вести пациентов в амбулаторных условиях и условиях дневного стационара</w:t>
            </w:r>
            <w:r w:rsidR="008C7160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–ведения и лечения пациентов с различными нозологическими формами в амбулаторных условиях и условиях дневного стационара</w:t>
            </w:r>
            <w:r w:rsidRPr="00493B64">
              <w:rPr>
                <w:rFonts w:ascii="Times New Roman" w:hAnsi="Times New Roman"/>
              </w:rPr>
              <w:t xml:space="preserve"> в терапии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 - ведения и лечения пациентов с различными нозологическими формами в амбулаторных условиях и условиях дневного стационара</w:t>
            </w:r>
            <w:r w:rsidR="008C7160" w:rsidRPr="00493B64">
              <w:rPr>
                <w:rFonts w:ascii="Times New Roman" w:hAnsi="Times New Roman"/>
              </w:rPr>
              <w:t xml:space="preserve"> в терапии</w:t>
            </w:r>
            <w:r w:rsidRPr="00493B64">
              <w:rPr>
                <w:rFonts w:ascii="Times New Roman" w:hAnsi="Times New Roman"/>
              </w:rPr>
              <w:t>.</w:t>
            </w:r>
          </w:p>
        </w:tc>
      </w:tr>
      <w:tr w:rsidR="0084022D" w:rsidRPr="00493B64" w:rsidTr="0084022D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ПК-1</w:t>
            </w:r>
            <w:r w:rsidR="00200977" w:rsidRPr="00493B64">
              <w:rPr>
                <w:rFonts w:ascii="Times New Roman" w:hAnsi="Times New Roman"/>
              </w:rPr>
              <w:t>0</w:t>
            </w:r>
          </w:p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Знать – </w:t>
            </w:r>
            <w:r w:rsidR="00200977" w:rsidRPr="00493B64">
              <w:rPr>
                <w:rFonts w:ascii="Times New Roman" w:hAnsi="Times New Roman"/>
              </w:rPr>
              <w:t xml:space="preserve">методы осмотра и диагностики терапевтических пациентов с различными нозологическими формамипри внезапных острых заболеваниях, обострении </w:t>
            </w:r>
            <w:r w:rsidR="00200977" w:rsidRPr="00493B64">
              <w:rPr>
                <w:rFonts w:ascii="Times New Roman" w:hAnsi="Times New Roman"/>
              </w:rPr>
              <w:lastRenderedPageBreak/>
              <w:t>хронических заболеваний</w:t>
            </w:r>
            <w:r w:rsidRPr="00493B64">
              <w:rPr>
                <w:rFonts w:ascii="Times New Roman" w:hAnsi="Times New Roman"/>
              </w:rPr>
              <w:t>;</w:t>
            </w:r>
          </w:p>
          <w:p w:rsidR="00200977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Уметь - </w:t>
            </w:r>
            <w:r w:rsidR="00200977" w:rsidRPr="00493B64">
              <w:rPr>
                <w:rFonts w:ascii="Times New Roman" w:hAnsi="Times New Roman"/>
              </w:rPr>
              <w:t>вести терапевтических пациентов с различными нозологическими формамипри внезапных острых заболеваниях, обострении хронических заболеваний;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–</w:t>
            </w:r>
            <w:r w:rsidR="00200977" w:rsidRPr="00493B64">
              <w:rPr>
                <w:rFonts w:ascii="Times New Roman" w:hAnsi="Times New Roman"/>
              </w:rPr>
              <w:t>ведения и лечения пациентов с различными нозологическими формами при внезапных острых заболеваниях, обострении хронических заболеваний</w:t>
            </w:r>
            <w:r w:rsidRPr="00493B64">
              <w:rPr>
                <w:rFonts w:ascii="Times New Roman" w:hAnsi="Times New Roman"/>
              </w:rPr>
              <w:t xml:space="preserve"> в терапии</w:t>
            </w:r>
            <w:r w:rsidR="0084022D" w:rsidRPr="00493B64">
              <w:rPr>
                <w:rFonts w:ascii="Times New Roman" w:hAnsi="Times New Roman"/>
              </w:rPr>
              <w:t>;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Приобрести опыт - </w:t>
            </w:r>
            <w:r w:rsidR="00200977" w:rsidRPr="00493B64">
              <w:rPr>
                <w:rFonts w:ascii="Times New Roman" w:hAnsi="Times New Roman"/>
              </w:rPr>
              <w:t xml:space="preserve">ведения и лечения </w:t>
            </w:r>
            <w:r w:rsidR="00B20D45" w:rsidRPr="00493B64">
              <w:rPr>
                <w:rFonts w:ascii="Times New Roman" w:hAnsi="Times New Roman"/>
              </w:rPr>
              <w:t xml:space="preserve">терапевтических </w:t>
            </w:r>
            <w:r w:rsidR="00200977" w:rsidRPr="00493B64">
              <w:rPr>
                <w:rFonts w:ascii="Times New Roman" w:hAnsi="Times New Roman"/>
              </w:rPr>
              <w:t>пациентов с различными нозологическими формами при внезапных острых заболеваниях, обострении хронических заболеваний.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6" w:name="_Toc421786352"/>
      <w:bookmarkStart w:id="7" w:name="_Toc486937397"/>
      <w:bookmarkStart w:id="8" w:name="_Toc10556501"/>
      <w:r w:rsidRPr="00493B64">
        <w:rPr>
          <w:rFonts w:ascii="Times New Roman" w:hAnsi="Times New Roman"/>
          <w:sz w:val="22"/>
          <w:szCs w:val="22"/>
        </w:rPr>
        <w:lastRenderedPageBreak/>
        <w:t>Место дисциплины</w:t>
      </w:r>
      <w:r w:rsidR="00C3545B" w:rsidRPr="00493B64">
        <w:rPr>
          <w:rFonts w:ascii="Times New Roman" w:hAnsi="Times New Roman"/>
          <w:sz w:val="22"/>
          <w:szCs w:val="22"/>
        </w:rPr>
        <w:t xml:space="preserve"> (модуля)</w:t>
      </w:r>
      <w:r w:rsidRPr="00493B64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6"/>
      <w:bookmarkEnd w:id="7"/>
      <w:bookmarkEnd w:id="8"/>
    </w:p>
    <w:tbl>
      <w:tblPr>
        <w:tblW w:w="5000" w:type="pct"/>
        <w:tblLook w:val="04A0"/>
      </w:tblPr>
      <w:tblGrid>
        <w:gridCol w:w="1525"/>
        <w:gridCol w:w="1135"/>
        <w:gridCol w:w="388"/>
        <w:gridCol w:w="1029"/>
        <w:gridCol w:w="1133"/>
        <w:gridCol w:w="4643"/>
      </w:tblGrid>
      <w:tr w:rsidR="00E7624C" w:rsidRPr="00493B64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493B64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493B64" w:rsidRDefault="0084022D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E7624C" w:rsidRPr="00493B64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493B64" w:rsidRDefault="00E7624C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493B64" w:rsidTr="00E7624C">
        <w:trPr>
          <w:trHeight w:val="20"/>
        </w:trPr>
        <w:tc>
          <w:tcPr>
            <w:tcW w:w="774" w:type="pct"/>
            <w:vAlign w:val="bottom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705CD0" w:rsidRDefault="00705CD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5</w:t>
            </w:r>
          </w:p>
        </w:tc>
        <w:tc>
          <w:tcPr>
            <w:tcW w:w="719" w:type="pct"/>
            <w:gridSpan w:val="2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705CD0" w:rsidRDefault="00795F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9-</w:t>
            </w:r>
            <w:r w:rsidR="008C7160" w:rsidRPr="00705CD0">
              <w:rPr>
                <w:sz w:val="22"/>
                <w:szCs w:val="22"/>
              </w:rPr>
              <w:t>10</w:t>
            </w:r>
          </w:p>
        </w:tc>
        <w:tc>
          <w:tcPr>
            <w:tcW w:w="2356" w:type="pct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493B64" w:rsidTr="00E7624C">
        <w:trPr>
          <w:trHeight w:val="20"/>
        </w:trPr>
        <w:tc>
          <w:tcPr>
            <w:tcW w:w="774" w:type="pct"/>
            <w:vAlign w:val="bottom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05CD0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05CD0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705CD0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493B64" w:rsidRDefault="00E7624C" w:rsidP="00493B64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493B64" w:rsidRDefault="00425322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="00B92008"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3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 З</w:t>
      </w:r>
      <w:r w:rsidR="00C4688D" w:rsidRPr="00493B64">
        <w:rPr>
          <w:sz w:val="22"/>
          <w:szCs w:val="22"/>
          <w:vertAlign w:val="subscript"/>
        </w:rPr>
        <w:t xml:space="preserve">нания, умения, владения, опыт, </w:t>
      </w:r>
      <w:r w:rsidRPr="00493B64">
        <w:rPr>
          <w:sz w:val="22"/>
          <w:szCs w:val="22"/>
          <w:vertAlign w:val="subscript"/>
        </w:rPr>
        <w:t>необходимый для изучения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1783"/>
        <w:gridCol w:w="7577"/>
      </w:tblGrid>
      <w:tr w:rsidR="0084022D" w:rsidRPr="00493B64" w:rsidTr="008C7160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№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Наименование дисциплины (модуля), практики</w:t>
            </w:r>
          </w:p>
        </w:tc>
        <w:tc>
          <w:tcPr>
            <w:tcW w:w="3866" w:type="pct"/>
            <w:vAlign w:val="center"/>
          </w:tcPr>
          <w:p w:rsidR="0084022D" w:rsidRPr="00493B64" w:rsidRDefault="0084022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Необходимый объём знаний, умений, владение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Анатомия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анатомические, возрастно-половые и индивидуальные особенности строения и развития здорового организма человека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использовать знания анатомии в профессиональной деятельности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-</w:t>
            </w:r>
            <w:r w:rsidR="00F52D0F" w:rsidRPr="001C7D37">
              <w:rPr>
                <w:rFonts w:ascii="Times New Roman" w:hAnsi="Times New Roman"/>
              </w:rPr>
              <w:t xml:space="preserve"> владения</w:t>
            </w:r>
            <w:r w:rsidR="0084022D" w:rsidRPr="00493B64">
              <w:rPr>
                <w:rFonts w:ascii="Times New Roman" w:hAnsi="Times New Roman"/>
              </w:rPr>
              <w:t xml:space="preserve"> медико-анатомическим понятийным аппаратом, медицинским инструментарием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 знаний проекций внутренних органов, особенностей опорно-двигательного аппарата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Биоэтика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 основы медицинской и врачебной этики, основы деонтологии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- реализовывать этические и деонтологические аспекты врачебной деятельности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коммуникативности, аргументации, ведения полемики и дискуссии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опыт—коммуникации, аргументации, ведения полемики и дискуссии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Патофизиология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 -закономерности функционирования различных органов и систем организма человека при различных заболеваниях и патологических процессах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 - обосновывать характер патологического процесса и его клинических проявлений, находить причинно-следственные связи между воздействием патологических факторов и нарушением физиологических функций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 xml:space="preserve"> - обоснования результатов наиболее распространённых лабораторных и функциональных методов исследования при выявлении патологических изменений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Приобрести опыт - обоснования результатов наиболее распространённых лабораторных и функциональных методов исследования при выявлении патологических изменений 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Пропедевтика внутренних болезней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основные патологические симптомы и клинико-лабораторные синдромы в клинике внутренних болезней;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проводить опрос, физикальный осмотр, клиническое обследование, интерпретировать результаты лабораторно-инструментального обследования;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эпикризов.</w:t>
            </w:r>
          </w:p>
          <w:p w:rsidR="0084022D" w:rsidRPr="00493B64" w:rsidRDefault="0084022D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Приобрести опыт-ведения пациента с проведением полного клинического обследования с интерпретированием результатов клинико-лабораторного </w:t>
            </w:r>
            <w:r w:rsidRPr="00493B64">
              <w:rPr>
                <w:rFonts w:ascii="Times New Roman" w:hAnsi="Times New Roman"/>
              </w:rPr>
              <w:lastRenderedPageBreak/>
              <w:t>обследования с оформлением и ведением медицинской документации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Факультетская терапия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основные нозологические диагнозы заболеваний внутренних органов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сформулировать и обосновать диагноз в соответствии с требованиями МКБ-10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диагностики основных патологий при заболеваниях внутренних органов.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опыт-формулирования и обоснования диагнозов в соответствии МКБ-10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F52D0F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3866" w:type="pct"/>
          </w:tcPr>
          <w:p w:rsidR="0084022D" w:rsidRPr="001C7D37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1C7D37">
              <w:rPr>
                <w:rFonts w:ascii="Times New Roman" w:hAnsi="Times New Roman"/>
              </w:rPr>
              <w:t xml:space="preserve">Знать- </w:t>
            </w:r>
            <w:r w:rsidR="001C7D37" w:rsidRPr="001C7D37">
              <w:rPr>
                <w:rFonts w:ascii="Times New Roman" w:hAnsi="Times New Roman"/>
              </w:rPr>
              <w:t>фармакологию и дозировки лекарственных средств</w:t>
            </w:r>
            <w:r w:rsidR="001C7D37">
              <w:rPr>
                <w:rFonts w:ascii="Times New Roman" w:hAnsi="Times New Roman"/>
              </w:rPr>
              <w:t>,</w:t>
            </w:r>
            <w:r w:rsidR="001C7D37" w:rsidRPr="001C7D37">
              <w:rPr>
                <w:rFonts w:ascii="Times New Roman" w:hAnsi="Times New Roman"/>
              </w:rPr>
              <w:t xml:space="preserve"> используемых в терапии</w:t>
            </w:r>
            <w:r w:rsidR="001C7D37">
              <w:rPr>
                <w:rFonts w:ascii="Times New Roman" w:hAnsi="Times New Roman"/>
              </w:rPr>
              <w:t>.</w:t>
            </w:r>
          </w:p>
          <w:p w:rsidR="0084022D" w:rsidRPr="001C7D37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1C7D37">
              <w:rPr>
                <w:rFonts w:ascii="Times New Roman" w:hAnsi="Times New Roman"/>
              </w:rPr>
              <w:t xml:space="preserve">Уметь- определить </w:t>
            </w:r>
            <w:r w:rsidR="001C7D37" w:rsidRPr="001C7D37">
              <w:rPr>
                <w:rFonts w:ascii="Times New Roman" w:hAnsi="Times New Roman"/>
              </w:rPr>
              <w:t>свойства лекарственных средств</w:t>
            </w:r>
            <w:r w:rsidR="001C7D37">
              <w:rPr>
                <w:rFonts w:ascii="Times New Roman" w:hAnsi="Times New Roman"/>
              </w:rPr>
              <w:t>,</w:t>
            </w:r>
            <w:r w:rsidR="001C7D37" w:rsidRPr="001C7D37">
              <w:rPr>
                <w:rFonts w:ascii="Times New Roman" w:hAnsi="Times New Roman"/>
              </w:rPr>
              <w:t xml:space="preserve"> используемых в терапии</w:t>
            </w:r>
            <w:r w:rsidR="001C7D37">
              <w:rPr>
                <w:rFonts w:ascii="Times New Roman" w:hAnsi="Times New Roman"/>
              </w:rPr>
              <w:t>.</w:t>
            </w:r>
          </w:p>
          <w:p w:rsidR="0084022D" w:rsidRPr="001C7D37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D37">
              <w:rPr>
                <w:rFonts w:ascii="Times New Roman" w:hAnsi="Times New Roman"/>
              </w:rPr>
              <w:t>Навыки</w:t>
            </w:r>
            <w:r w:rsidR="001C7D37" w:rsidRPr="001C7D37">
              <w:rPr>
                <w:rFonts w:ascii="Times New Roman" w:hAnsi="Times New Roman"/>
              </w:rPr>
              <w:t xml:space="preserve"> -подбора</w:t>
            </w:r>
            <w:r w:rsidR="0084022D" w:rsidRPr="001C7D37">
              <w:rPr>
                <w:rFonts w:ascii="Times New Roman" w:hAnsi="Times New Roman"/>
              </w:rPr>
              <w:t xml:space="preserve"> фармакологических </w:t>
            </w:r>
            <w:r w:rsidR="001C7D37" w:rsidRPr="001C7D37">
              <w:rPr>
                <w:rFonts w:ascii="Times New Roman" w:hAnsi="Times New Roman"/>
              </w:rPr>
              <w:t>средств</w:t>
            </w:r>
            <w:r w:rsidR="0084022D" w:rsidRPr="001C7D37">
              <w:rPr>
                <w:rFonts w:ascii="Times New Roman" w:hAnsi="Times New Roman"/>
              </w:rPr>
              <w:t xml:space="preserve"> пациентам с заболеваниями внутренних органов.</w:t>
            </w:r>
          </w:p>
          <w:p w:rsidR="0084022D" w:rsidRPr="001C7D37" w:rsidRDefault="0084022D" w:rsidP="001C7D37">
            <w:pPr>
              <w:spacing w:after="0" w:line="240" w:lineRule="auto"/>
              <w:rPr>
                <w:rFonts w:ascii="Times New Roman" w:hAnsi="Times New Roman"/>
              </w:rPr>
            </w:pPr>
            <w:r w:rsidRPr="001C7D37">
              <w:rPr>
                <w:rFonts w:ascii="Times New Roman" w:hAnsi="Times New Roman"/>
              </w:rPr>
              <w:t>Приобрести опыт-</w:t>
            </w:r>
            <w:r w:rsidR="001C7D37" w:rsidRPr="001C7D37">
              <w:rPr>
                <w:rFonts w:ascii="Times New Roman" w:hAnsi="Times New Roman"/>
              </w:rPr>
              <w:t xml:space="preserve">подбора фармакологических средств </w:t>
            </w:r>
            <w:r w:rsidRPr="001C7D37">
              <w:rPr>
                <w:rFonts w:ascii="Times New Roman" w:hAnsi="Times New Roman"/>
              </w:rPr>
              <w:t>пациентам с заболеваниями внутренних органов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Медицинская генетика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специфику применения основных методов медицинской генетики в терапии;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определить необходимость применения и показания к применению методов медицинской генетики при заболеваниях внутренних органов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интерпретации результатов методов медицинской генетики при заболеваниях внутренних органов;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опыт-интерпретации результатов методов медицинской генетики при заболеваниях внутренних органов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Лучевая диагностика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специфику лучевой терапии и лучевой диагностики при заболеваниях внутренних органов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определить последовательность применения и показания к применению методов лучевой диагностики при заболеваниях внутренних органов;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интерпретации результатов методов лучевой диагностики при заболеваниях внутренних органов с целью постановки диагноза и проведения патогенетической терапии.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 интерпретации результатов методов лучевой диагностики при заболеваниях внутренних органов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основные патологические симптомы и клинико-лабораторные синдромы в фтизиатрии;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проводить опрос, физикальный осмотр, клиническое обследование, интерпретировать результаты лабораторно-инструментального обследования;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опыт-оформления историй болезни и др. медицинской документации</w:t>
            </w:r>
          </w:p>
        </w:tc>
      </w:tr>
      <w:tr w:rsidR="0084022D" w:rsidRPr="00493B64" w:rsidTr="0001674B">
        <w:trPr>
          <w:trHeight w:val="283"/>
        </w:trPr>
        <w:tc>
          <w:tcPr>
            <w:tcW w:w="271" w:type="pct"/>
            <w:shd w:val="clear" w:color="auto" w:fill="auto"/>
          </w:tcPr>
          <w:p w:rsidR="0084022D" w:rsidRPr="00493B64" w:rsidRDefault="0084022D" w:rsidP="00493B6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Медицинская реабилитация</w:t>
            </w:r>
          </w:p>
        </w:tc>
        <w:tc>
          <w:tcPr>
            <w:tcW w:w="3866" w:type="pct"/>
          </w:tcPr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Знать- основные методы медицинской раеабилитации в терапии;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Уметь- определить последовательность применения и показания к применению методов медицинской реабилитации госпитальном этапе при заболеваниях внутренних органов;</w:t>
            </w:r>
          </w:p>
          <w:p w:rsidR="0084022D" w:rsidRPr="00493B64" w:rsidRDefault="008C7160" w:rsidP="00493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Навыки</w:t>
            </w:r>
            <w:r w:rsidR="0084022D" w:rsidRPr="00493B64">
              <w:rPr>
                <w:rFonts w:ascii="Times New Roman" w:hAnsi="Times New Roman"/>
              </w:rPr>
              <w:t>- интерпретации результатов методов медицинской реабилитации при заболеваниях внутренних органов</w:t>
            </w:r>
          </w:p>
          <w:p w:rsidR="0084022D" w:rsidRPr="00493B64" w:rsidRDefault="0084022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Приобрести опыт-интерпретации результатов методов медицинской реабилитации при заболеваниях внутренних органов</w:t>
            </w:r>
          </w:p>
        </w:tc>
      </w:tr>
    </w:tbl>
    <w:p w:rsidR="0097389B" w:rsidRPr="00493B64" w:rsidRDefault="0097389B" w:rsidP="00493B64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425322" w:rsidRPr="00493B64" w:rsidRDefault="00E05F28" w:rsidP="00493B64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/>
      </w:tblPr>
      <w:tblGrid>
        <w:gridCol w:w="9855"/>
      </w:tblGrid>
      <w:tr w:rsidR="00AB7C9E" w:rsidRPr="00493B64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493B64" w:rsidRDefault="0084022D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AB7C9E" w:rsidRPr="00493B64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493B64" w:rsidRDefault="003B3589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493B64" w:rsidTr="006A2397">
        <w:trPr>
          <w:trHeight w:val="20"/>
        </w:trPr>
        <w:tc>
          <w:tcPr>
            <w:tcW w:w="5000" w:type="pct"/>
            <w:vAlign w:val="bottom"/>
          </w:tcPr>
          <w:p w:rsidR="00CA04B3" w:rsidRPr="00493B64" w:rsidRDefault="00CA04B3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493B64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493B64" w:rsidRDefault="008E3165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Госпитальная терапия (</w:t>
            </w:r>
            <w:r w:rsidR="0084022D" w:rsidRPr="00493B64">
              <w:rPr>
                <w:rFonts w:ascii="Times New Roman" w:hAnsi="Times New Roman"/>
              </w:rPr>
              <w:t>Внутренние болезни</w:t>
            </w:r>
            <w:r>
              <w:rPr>
                <w:rFonts w:ascii="Times New Roman" w:hAnsi="Times New Roman"/>
              </w:rPr>
              <w:t>)</w:t>
            </w:r>
            <w:r w:rsidR="0084022D" w:rsidRPr="00493B64">
              <w:rPr>
                <w:rFonts w:ascii="Times New Roman" w:hAnsi="Times New Roman"/>
              </w:rPr>
              <w:t xml:space="preserve">, Профессиональные болезни, Поликлиническая </w:t>
            </w:r>
            <w:r>
              <w:rPr>
                <w:rFonts w:ascii="Times New Roman" w:hAnsi="Times New Roman"/>
              </w:rPr>
              <w:t xml:space="preserve">терапия, Неотложные </w:t>
            </w:r>
            <w:r w:rsidR="0084022D" w:rsidRPr="00493B64">
              <w:rPr>
                <w:rFonts w:ascii="Times New Roman" w:hAnsi="Times New Roman"/>
              </w:rPr>
              <w:t>состояния</w:t>
            </w:r>
            <w:r w:rsidR="00F52D0F" w:rsidRPr="00493B64">
              <w:rPr>
                <w:rFonts w:ascii="Times New Roman" w:hAnsi="Times New Roman"/>
              </w:rPr>
              <w:t>, Клиническая фармакология</w:t>
            </w:r>
          </w:p>
        </w:tc>
      </w:tr>
      <w:tr w:rsidR="00CA04B3" w:rsidRPr="00493B64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493B64" w:rsidRDefault="0038030C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493B64" w:rsidTr="006A2397">
        <w:trPr>
          <w:trHeight w:val="20"/>
        </w:trPr>
        <w:tc>
          <w:tcPr>
            <w:tcW w:w="5000" w:type="pct"/>
            <w:vAlign w:val="bottom"/>
          </w:tcPr>
          <w:p w:rsidR="00A80434" w:rsidRPr="00493B64" w:rsidRDefault="00CA04B3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В основе преподавания дисциплины</w:t>
            </w:r>
            <w:r w:rsidR="00387618" w:rsidRPr="00493B64">
              <w:rPr>
                <w:sz w:val="22"/>
                <w:szCs w:val="22"/>
              </w:rPr>
              <w:t xml:space="preserve"> (модуля)</w:t>
            </w:r>
            <w:r w:rsidRPr="00493B64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493B64">
              <w:rPr>
                <w:sz w:val="22"/>
                <w:szCs w:val="22"/>
              </w:rPr>
              <w:t xml:space="preserve">: </w:t>
            </w:r>
          </w:p>
        </w:tc>
      </w:tr>
      <w:tr w:rsidR="00A80434" w:rsidRPr="00493B64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493B64" w:rsidRDefault="006E5040" w:rsidP="006E504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</w:t>
            </w:r>
            <w:r w:rsidR="0084022D" w:rsidRPr="00493B64">
              <w:rPr>
                <w:rFonts w:ascii="Times New Roman" w:hAnsi="Times New Roman"/>
              </w:rPr>
              <w:t xml:space="preserve">(Профилактическая деятельность, </w:t>
            </w:r>
            <w:r w:rsidR="000C4AE0" w:rsidRPr="00493B64">
              <w:rPr>
                <w:rFonts w:ascii="Times New Roman" w:hAnsi="Times New Roman"/>
              </w:rPr>
              <w:t xml:space="preserve">Диагностическая деятельность, </w:t>
            </w:r>
            <w:r w:rsidR="0084022D" w:rsidRPr="00493B64">
              <w:rPr>
                <w:rFonts w:ascii="Times New Roman" w:hAnsi="Times New Roman"/>
              </w:rPr>
              <w:t>Лечебная деятельность, Психолого-педагогическая деятельность), Организационно-управленческая</w:t>
            </w:r>
          </w:p>
        </w:tc>
      </w:tr>
      <w:tr w:rsidR="00EE1A2F" w:rsidRPr="00493B64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493B64" w:rsidRDefault="00852182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493B64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3"/>
      <w:bookmarkStart w:id="10" w:name="_Toc486937398"/>
      <w:bookmarkStart w:id="11" w:name="_Toc10556502"/>
      <w:r w:rsidRPr="00493B64">
        <w:rPr>
          <w:rFonts w:ascii="Times New Roman" w:hAnsi="Times New Roman"/>
          <w:sz w:val="22"/>
          <w:szCs w:val="22"/>
        </w:rPr>
        <w:t>Объем дисциплины</w:t>
      </w:r>
      <w:r w:rsidR="009B30A9" w:rsidRPr="00493B64">
        <w:rPr>
          <w:rFonts w:ascii="Times New Roman" w:hAnsi="Times New Roman"/>
          <w:sz w:val="22"/>
          <w:szCs w:val="22"/>
        </w:rPr>
        <w:t xml:space="preserve"> (модуля)</w:t>
      </w:r>
      <w:r w:rsidRPr="00493B64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9"/>
      <w:bookmarkEnd w:id="10"/>
      <w:bookmarkEnd w:id="11"/>
    </w:p>
    <w:tbl>
      <w:tblPr>
        <w:tblW w:w="5000" w:type="pct"/>
        <w:tblLook w:val="04A0"/>
      </w:tblPr>
      <w:tblGrid>
        <w:gridCol w:w="1311"/>
        <w:gridCol w:w="1226"/>
        <w:gridCol w:w="1990"/>
        <w:gridCol w:w="1121"/>
        <w:gridCol w:w="1547"/>
        <w:gridCol w:w="2658"/>
      </w:tblGrid>
      <w:tr w:rsidR="009B30A9" w:rsidRPr="00493B64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493B64" w:rsidRDefault="009B30A9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493B64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493B64" w:rsidRDefault="00483217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9B30A9" w:rsidRPr="00493B64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493B64" w:rsidRDefault="003B3589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493B64" w:rsidTr="006A2397">
        <w:trPr>
          <w:trHeight w:val="20"/>
        </w:trPr>
        <w:tc>
          <w:tcPr>
            <w:tcW w:w="665" w:type="pct"/>
            <w:vAlign w:val="bottom"/>
          </w:tcPr>
          <w:p w:rsidR="00EE1A2F" w:rsidRPr="00493B64" w:rsidRDefault="00EE1A2F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493B64" w:rsidRDefault="00483217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493B64" w:rsidRDefault="00EE1A2F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493B64" w:rsidRDefault="00483217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493B64" w:rsidRDefault="00CB071E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акад. ч</w:t>
            </w:r>
            <w:r w:rsidR="00EE1A2F" w:rsidRPr="00493B64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493B64" w:rsidRDefault="00EE1A2F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493B64" w:rsidRDefault="003B3589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12" w:name="_Toc421786354"/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4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419"/>
        <w:gridCol w:w="436"/>
        <w:gridCol w:w="1638"/>
        <w:gridCol w:w="2851"/>
        <w:gridCol w:w="808"/>
        <w:gridCol w:w="808"/>
        <w:gridCol w:w="615"/>
        <w:gridCol w:w="615"/>
        <w:gridCol w:w="615"/>
        <w:gridCol w:w="613"/>
      </w:tblGrid>
      <w:tr w:rsidR="00705CD0" w:rsidRPr="00705CD0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Трудоемкость</w:t>
            </w:r>
          </w:p>
        </w:tc>
      </w:tr>
      <w:tr w:rsidR="00705CD0" w:rsidRPr="00705CD0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705CD0" w:rsidRPr="00705CD0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0C4AE0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Общая трудоемкость дисциплины</w:t>
            </w:r>
            <w:r w:rsidR="00955F6F" w:rsidRPr="00705CD0"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324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621A0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</w:t>
            </w:r>
            <w:r w:rsidR="000C4AE0" w:rsidRPr="00705CD0">
              <w:rPr>
                <w:rFonts w:ascii="Times New Roman" w:hAnsi="Times New Roman"/>
              </w:rPr>
              <w:t>44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621A0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</w:t>
            </w:r>
            <w:r w:rsidR="000C4AE0" w:rsidRPr="00705CD0">
              <w:rPr>
                <w:rFonts w:ascii="Times New Roman" w:hAnsi="Times New Roman"/>
              </w:rPr>
              <w:t>80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705CD0" w:rsidRDefault="0051050A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192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96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51050A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192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96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widowControl w:val="0"/>
              <w:numPr>
                <w:ilvl w:val="1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51050A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 xml:space="preserve">в т.ч. часов в </w:t>
            </w:r>
            <w:r w:rsidR="001C7D37" w:rsidRPr="00705CD0">
              <w:rPr>
                <w:rFonts w:ascii="Times New Roman" w:hAnsi="Times New Roman"/>
              </w:rPr>
              <w:t>интерактивной</w:t>
            </w:r>
            <w:r w:rsidRPr="00705CD0">
              <w:rPr>
                <w:rFonts w:ascii="Times New Roman" w:hAnsi="Times New Roman"/>
              </w:rPr>
              <w:t>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widowControl w:val="0"/>
              <w:numPr>
                <w:ilvl w:val="1"/>
                <w:numId w:val="2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51050A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156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78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78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1C7D37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в т.ч. часов в инт</w:t>
            </w:r>
            <w:r w:rsidR="001C7D37" w:rsidRPr="00705CD0">
              <w:rPr>
                <w:rFonts w:ascii="Times New Roman" w:hAnsi="Times New Roman"/>
              </w:rPr>
              <w:t>ерактивной</w:t>
            </w:r>
            <w:r w:rsidRPr="00705CD0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0C4AE0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0C4AE0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705CD0" w:rsidRDefault="003B3589" w:rsidP="00493B64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483217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CD0" w:rsidRPr="00705CD0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705CD0" w:rsidRDefault="0051050A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78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8B39A5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30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705CD0" w:rsidRDefault="003B3589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7AB" w:rsidRPr="00705CD0" w:rsidTr="003B3589">
        <w:trPr>
          <w:trHeight w:val="20"/>
        </w:trPr>
        <w:tc>
          <w:tcPr>
            <w:tcW w:w="1486" w:type="pct"/>
            <w:gridSpan w:val="4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экзамен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54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CD0">
              <w:rPr>
                <w:rFonts w:ascii="Times New Roman" w:hAnsi="Times New Roman"/>
              </w:rPr>
              <w:t>54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7AB" w:rsidRPr="00705CD0" w:rsidTr="003B3589">
        <w:trPr>
          <w:trHeight w:val="20"/>
        </w:trPr>
        <w:tc>
          <w:tcPr>
            <w:tcW w:w="1486" w:type="pct"/>
            <w:gridSpan w:val="4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7" w:type="pct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827AB" w:rsidRPr="00705CD0" w:rsidRDefault="002827AB" w:rsidP="00493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493B64" w:rsidRDefault="00CB071E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3" w:name="_Toc486937399"/>
      <w:bookmarkStart w:id="14" w:name="_Toc10556503"/>
      <w:r w:rsidRPr="00493B64">
        <w:rPr>
          <w:rFonts w:ascii="Times New Roman" w:hAnsi="Times New Roman"/>
          <w:sz w:val="22"/>
          <w:szCs w:val="22"/>
        </w:rPr>
        <w:t>Структура и с</w:t>
      </w:r>
      <w:r w:rsidR="000E292A" w:rsidRPr="00493B64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493B64">
        <w:rPr>
          <w:rFonts w:ascii="Times New Roman" w:hAnsi="Times New Roman"/>
          <w:sz w:val="22"/>
          <w:szCs w:val="22"/>
        </w:rPr>
        <w:t xml:space="preserve"> (модуля)</w:t>
      </w:r>
      <w:bookmarkEnd w:id="12"/>
      <w:bookmarkEnd w:id="13"/>
      <w:bookmarkEnd w:id="14"/>
    </w:p>
    <w:p w:rsidR="00C15330" w:rsidRPr="00493B64" w:rsidRDefault="00C7264B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493B64">
        <w:rPr>
          <w:sz w:val="22"/>
          <w:szCs w:val="22"/>
        </w:rPr>
        <w:t>Трудоемкость раздела</w:t>
      </w:r>
      <w:r w:rsidRPr="00493B64">
        <w:rPr>
          <w:sz w:val="22"/>
          <w:szCs w:val="22"/>
        </w:rPr>
        <w:t xml:space="preserve"> дисциплины (модуля) </w:t>
      </w:r>
      <w:r w:rsidR="00C10199" w:rsidRPr="00493B64">
        <w:rPr>
          <w:sz w:val="22"/>
          <w:szCs w:val="22"/>
        </w:rPr>
        <w:t>разбивается</w:t>
      </w:r>
      <w:r w:rsidR="00E11C8D" w:rsidRPr="00493B64">
        <w:rPr>
          <w:sz w:val="22"/>
          <w:szCs w:val="22"/>
        </w:rPr>
        <w:t>по видам учебных заня</w:t>
      </w:r>
      <w:r w:rsidRPr="00493B64">
        <w:rPr>
          <w:sz w:val="22"/>
          <w:szCs w:val="22"/>
        </w:rPr>
        <w:t>тий с указанием отведенн</w:t>
      </w:r>
      <w:r w:rsidR="00E11C8D" w:rsidRPr="00493B64">
        <w:rPr>
          <w:sz w:val="22"/>
          <w:szCs w:val="22"/>
        </w:rPr>
        <w:t>ого на них количества академиче</w:t>
      </w:r>
      <w:r w:rsidRPr="00493B64">
        <w:rPr>
          <w:sz w:val="22"/>
          <w:szCs w:val="22"/>
        </w:rPr>
        <w:t>ских часов и видов учебных занятий</w:t>
      </w:r>
      <w:r w:rsidR="00C10199" w:rsidRPr="00493B64">
        <w:rPr>
          <w:sz w:val="22"/>
          <w:szCs w:val="22"/>
        </w:rPr>
        <w:t xml:space="preserve"> и отражается в тематическом плане.</w:t>
      </w:r>
    </w:p>
    <w:p w:rsidR="000B226F" w:rsidRPr="00493B64" w:rsidRDefault="00C1019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В тематическом плане </w:t>
      </w:r>
      <w:r w:rsidR="00C7264B" w:rsidRPr="00493B64">
        <w:rPr>
          <w:sz w:val="22"/>
          <w:szCs w:val="22"/>
        </w:rPr>
        <w:t>указывается распределение часов по разделам дисциплины</w:t>
      </w:r>
      <w:r w:rsidR="00417D10" w:rsidRPr="00493B64">
        <w:rPr>
          <w:sz w:val="22"/>
          <w:szCs w:val="22"/>
        </w:rPr>
        <w:t xml:space="preserve"> (модуля)</w:t>
      </w:r>
      <w:r w:rsidR="00C7264B" w:rsidRPr="00493B64">
        <w:rPr>
          <w:sz w:val="22"/>
          <w:szCs w:val="22"/>
        </w:rPr>
        <w:t xml:space="preserve"> в зависимости от видов учебных занятий. </w:t>
      </w:r>
    </w:p>
    <w:p w:rsidR="000B226F" w:rsidRPr="00493B64" w:rsidRDefault="00F92F8D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Контактная работа</w:t>
      </w:r>
      <w:r w:rsidR="000B226F" w:rsidRPr="00493B64">
        <w:rPr>
          <w:sz w:val="22"/>
          <w:szCs w:val="22"/>
        </w:rPr>
        <w:t xml:space="preserve"> обучающихся с преподавателемвключает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0B226F" w:rsidRPr="00493B64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493B64" w:rsidRDefault="000C4AE0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занятия лекционного типа, занятия семинарского типа, групповые консультации, индивидуальную работу обучающихся с преподавателем, а также аттестационные испытания промежуточной аттестации обучающихся.</w:t>
            </w:r>
          </w:p>
        </w:tc>
      </w:tr>
      <w:tr w:rsidR="000B226F" w:rsidRPr="00493B64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493B64" w:rsidRDefault="000B226F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493B64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493B64" w:rsidRDefault="00C15330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5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 xml:space="preserve">. </w:t>
      </w:r>
      <w:r w:rsidR="00F4539E" w:rsidRPr="00493B64">
        <w:rPr>
          <w:sz w:val="22"/>
          <w:szCs w:val="22"/>
          <w:vertAlign w:val="subscript"/>
        </w:rPr>
        <w:t>Структура дисциплины (модуля)</w:t>
      </w:r>
      <w:r w:rsidR="00074A8F" w:rsidRPr="00493B64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67" w:type="pct"/>
        <w:tblLayout w:type="fixed"/>
        <w:tblLook w:val="04A0"/>
      </w:tblPr>
      <w:tblGrid>
        <w:gridCol w:w="497"/>
        <w:gridCol w:w="1945"/>
        <w:gridCol w:w="547"/>
        <w:gridCol w:w="698"/>
        <w:gridCol w:w="653"/>
        <w:gridCol w:w="796"/>
        <w:gridCol w:w="796"/>
        <w:gridCol w:w="796"/>
        <w:gridCol w:w="692"/>
        <w:gridCol w:w="665"/>
        <w:gridCol w:w="993"/>
        <w:gridCol w:w="698"/>
      </w:tblGrid>
      <w:tr w:rsidR="00D35253" w:rsidRPr="00493B64" w:rsidTr="00795F53">
        <w:trPr>
          <w:cantSplit/>
          <w:trHeight w:val="20"/>
        </w:trPr>
        <w:tc>
          <w:tcPr>
            <w:tcW w:w="254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995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0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Семестр (</w:t>
            </w:r>
            <w:r w:rsidR="003440D7" w:rsidRPr="00493B64">
              <w:rPr>
                <w:sz w:val="22"/>
                <w:szCs w:val="22"/>
              </w:rPr>
              <w:t>(</w:t>
            </w:r>
            <w:r w:rsidRPr="00493B64">
              <w:rPr>
                <w:sz w:val="22"/>
                <w:szCs w:val="22"/>
              </w:rPr>
              <w:t>-12)</w:t>
            </w:r>
          </w:p>
        </w:tc>
        <w:tc>
          <w:tcPr>
            <w:tcW w:w="357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14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 них:</w:t>
            </w:r>
          </w:p>
        </w:tc>
      </w:tr>
      <w:tr w:rsidR="00D35253" w:rsidRPr="00493B64" w:rsidTr="00795F53">
        <w:trPr>
          <w:cantSplit/>
          <w:trHeight w:val="20"/>
        </w:trPr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58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95F53" w:rsidRPr="00493B64" w:rsidRDefault="00795F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493B64" w:rsidTr="00795F53">
        <w:trPr>
          <w:cantSplit/>
          <w:trHeight w:val="20"/>
        </w:trPr>
        <w:tc>
          <w:tcPr>
            <w:tcW w:w="254" w:type="pct"/>
            <w:vMerge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gridSpan w:val="6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508" w:type="pct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В</w:t>
            </w:r>
            <w:r w:rsidR="006670F3" w:rsidRPr="00493B64">
              <w:rPr>
                <w:sz w:val="22"/>
                <w:szCs w:val="22"/>
              </w:rPr>
              <w:t>/а</w:t>
            </w:r>
            <w:r w:rsidR="006670F3" w:rsidRPr="00493B64">
              <w:rPr>
                <w:rStyle w:val="afff"/>
                <w:sz w:val="22"/>
                <w:szCs w:val="22"/>
              </w:rPr>
              <w:footnoteReference w:id="1"/>
            </w:r>
            <w:r w:rsidRPr="00493B6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58" w:type="pct"/>
            <w:vMerge/>
            <w:textDirection w:val="btLr"/>
            <w:vAlign w:val="center"/>
          </w:tcPr>
          <w:p w:rsidR="00D35253" w:rsidRPr="00493B64" w:rsidRDefault="00D35253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493B64" w:rsidTr="00795F53">
        <w:trPr>
          <w:cantSplit/>
          <w:trHeight w:val="392"/>
        </w:trPr>
        <w:tc>
          <w:tcPr>
            <w:tcW w:w="254" w:type="pct"/>
            <w:vMerge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vMerge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Лекции</w:t>
            </w:r>
          </w:p>
        </w:tc>
        <w:tc>
          <w:tcPr>
            <w:tcW w:w="407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Семинары</w:t>
            </w:r>
          </w:p>
        </w:tc>
        <w:tc>
          <w:tcPr>
            <w:tcW w:w="407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ПЗ</w:t>
            </w:r>
            <w:r w:rsidR="006670F3" w:rsidRPr="00493B64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07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Практикум</w:t>
            </w:r>
          </w:p>
        </w:tc>
        <w:tc>
          <w:tcPr>
            <w:tcW w:w="354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ЛР</w:t>
            </w:r>
            <w:r w:rsidR="006670F3" w:rsidRPr="00493B64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0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Коллоквиум</w:t>
            </w:r>
          </w:p>
        </w:tc>
        <w:tc>
          <w:tcPr>
            <w:tcW w:w="508" w:type="pct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textDirection w:val="btLr"/>
            <w:vAlign w:val="center"/>
          </w:tcPr>
          <w:p w:rsidR="00A652F0" w:rsidRPr="00493B64" w:rsidRDefault="00A652F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ar-SA"/>
              </w:rPr>
              <w:t>Дифференциальный диагноз и лечение анемий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60947" w:rsidRPr="00493B6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D60947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суставного синдрома</w:t>
            </w:r>
          </w:p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D60947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артериальной гипертензии</w:t>
            </w:r>
          </w:p>
        </w:tc>
        <w:tc>
          <w:tcPr>
            <w:tcW w:w="28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 лечение, врачебная тактика  при остром коронарном синдроме</w:t>
            </w:r>
          </w:p>
        </w:tc>
        <w:tc>
          <w:tcPr>
            <w:tcW w:w="28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 и лечение системных заболеваний соединительной ткани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1840A0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диагностика, врачебная тактика при сердечных шумах</w:t>
            </w:r>
          </w:p>
        </w:tc>
        <w:tc>
          <w:tcPr>
            <w:tcW w:w="28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Хроническая почечная недостаточность, дифференциальный диагноз и принципы лечения.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заболеваниях толстого кишечника.</w:t>
            </w:r>
          </w:p>
        </w:tc>
        <w:tc>
          <w:tcPr>
            <w:tcW w:w="280" w:type="pct"/>
          </w:tcPr>
          <w:p w:rsidR="0001674B" w:rsidRPr="00493B64" w:rsidRDefault="003D0CA5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системных васкулитах.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лимфопролиферативных заболеваний.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при цитопеническом синдроме. Принципы лечения.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при заболеваниях печени</w:t>
            </w:r>
          </w:p>
        </w:tc>
        <w:tc>
          <w:tcPr>
            <w:tcW w:w="280" w:type="pct"/>
          </w:tcPr>
          <w:p w:rsidR="0001674B" w:rsidRPr="00493B64" w:rsidRDefault="003D0CA5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9,</w:t>
            </w:r>
            <w:r w:rsidR="002E639B" w:rsidRPr="00493B6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57" w:type="pct"/>
          </w:tcPr>
          <w:p w:rsidR="003440D7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3440D7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3440D7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 лечение заболеваний, проявляющихся нефротическим синдромом.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Синдром дыхательной недостаточности. Принципы лечения.</w:t>
            </w:r>
          </w:p>
        </w:tc>
        <w:tc>
          <w:tcPr>
            <w:tcW w:w="280" w:type="pct"/>
          </w:tcPr>
          <w:p w:rsidR="0001674B" w:rsidRPr="00493B64" w:rsidRDefault="003D0CA5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заболеваний, проявляющихся бронхоструктивным синдромом. Принципы лечения.</w:t>
            </w:r>
          </w:p>
        </w:tc>
        <w:tc>
          <w:tcPr>
            <w:tcW w:w="280" w:type="pct"/>
          </w:tcPr>
          <w:p w:rsidR="0001674B" w:rsidRPr="00493B64" w:rsidRDefault="003D0CA5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 лечение нарушений сердечного ритма.</w:t>
            </w:r>
          </w:p>
        </w:tc>
        <w:tc>
          <w:tcPr>
            <w:tcW w:w="280" w:type="pct"/>
          </w:tcPr>
          <w:p w:rsidR="0001674B" w:rsidRPr="00493B64" w:rsidRDefault="008E3D4D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при кардиомегалии. Принципы лечения.</w:t>
            </w:r>
          </w:p>
        </w:tc>
        <w:tc>
          <w:tcPr>
            <w:tcW w:w="280" w:type="pct"/>
          </w:tcPr>
          <w:p w:rsidR="0001674B" w:rsidRPr="00493B64" w:rsidRDefault="008E3D4D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Диагностика и лечение острой и хронической сердечной недостаточности. Принципы лечения.</w:t>
            </w:r>
          </w:p>
        </w:tc>
        <w:tc>
          <w:tcPr>
            <w:tcW w:w="280" w:type="pct"/>
          </w:tcPr>
          <w:p w:rsidR="0001674B" w:rsidRPr="00493B64" w:rsidRDefault="008E3D4D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заболеваний легких</w:t>
            </w:r>
          </w:p>
        </w:tc>
        <w:tc>
          <w:tcPr>
            <w:tcW w:w="280" w:type="pct"/>
          </w:tcPr>
          <w:p w:rsidR="0001674B" w:rsidRPr="00493B64" w:rsidRDefault="008E3D4D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01674B" w:rsidRPr="00493B64" w:rsidRDefault="0001674B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миелопролиферативных заболеваний</w:t>
            </w:r>
          </w:p>
        </w:tc>
        <w:tc>
          <w:tcPr>
            <w:tcW w:w="280" w:type="pct"/>
          </w:tcPr>
          <w:p w:rsidR="0001674B" w:rsidRPr="00493B64" w:rsidRDefault="002E639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10</w:t>
            </w: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01674B" w:rsidRPr="00493B64" w:rsidTr="00795F53">
        <w:trPr>
          <w:trHeight w:val="20"/>
        </w:trPr>
        <w:tc>
          <w:tcPr>
            <w:tcW w:w="254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Итого:</w:t>
            </w:r>
          </w:p>
        </w:tc>
        <w:tc>
          <w:tcPr>
            <w:tcW w:w="28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334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07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156</w:t>
            </w:r>
          </w:p>
        </w:tc>
        <w:tc>
          <w:tcPr>
            <w:tcW w:w="407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01674B" w:rsidRPr="00493B64" w:rsidRDefault="0001674B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01674B" w:rsidRPr="00493B64" w:rsidRDefault="0001674B" w:rsidP="00493B6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78</w:t>
            </w:r>
          </w:p>
        </w:tc>
      </w:tr>
    </w:tbl>
    <w:p w:rsidR="00BE50EA" w:rsidRPr="00493B64" w:rsidRDefault="00BE50EA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493B64">
        <w:rPr>
          <w:sz w:val="22"/>
          <w:szCs w:val="22"/>
        </w:rPr>
        <w:t>тия решений, лидерские качества.</w:t>
      </w:r>
    </w:p>
    <w:p w:rsidR="00B761D5" w:rsidRPr="00493B64" w:rsidRDefault="00B761D5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6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/>
      </w:tblPr>
      <w:tblGrid>
        <w:gridCol w:w="601"/>
        <w:gridCol w:w="4006"/>
        <w:gridCol w:w="1435"/>
        <w:gridCol w:w="3811"/>
      </w:tblGrid>
      <w:tr w:rsidR="00705CD0" w:rsidRPr="00705CD0" w:rsidTr="00121199">
        <w:trPr>
          <w:trHeight w:val="20"/>
        </w:trPr>
        <w:tc>
          <w:tcPr>
            <w:tcW w:w="305" w:type="pct"/>
            <w:vAlign w:val="center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№ п/п</w:t>
            </w:r>
          </w:p>
        </w:tc>
        <w:tc>
          <w:tcPr>
            <w:tcW w:w="2033" w:type="pct"/>
            <w:vAlign w:val="center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728" w:type="pct"/>
            <w:vAlign w:val="center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Вид занятия</w:t>
            </w:r>
          </w:p>
        </w:tc>
        <w:tc>
          <w:tcPr>
            <w:tcW w:w="1934" w:type="pct"/>
            <w:vAlign w:val="center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705CD0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705CD0" w:rsidRPr="00705CD0" w:rsidTr="00121199">
        <w:trPr>
          <w:trHeight w:val="20"/>
        </w:trPr>
        <w:tc>
          <w:tcPr>
            <w:tcW w:w="305" w:type="pct"/>
          </w:tcPr>
          <w:p w:rsidR="00121199" w:rsidRPr="00705CD0" w:rsidRDefault="00121199" w:rsidP="00493B64">
            <w:pPr>
              <w:pStyle w:val="a"/>
              <w:numPr>
                <w:ilvl w:val="0"/>
                <w:numId w:val="20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33" w:type="pct"/>
          </w:tcPr>
          <w:p w:rsidR="00121199" w:rsidRPr="00705CD0" w:rsidRDefault="007D7DEF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8" w:type="pct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34" w:type="pct"/>
          </w:tcPr>
          <w:p w:rsidR="00121199" w:rsidRPr="00705CD0" w:rsidRDefault="001211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C10199" w:rsidRPr="00493B64" w:rsidRDefault="00C1019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493B64">
        <w:rPr>
          <w:sz w:val="22"/>
          <w:szCs w:val="22"/>
        </w:rPr>
        <w:t>,</w:t>
      </w:r>
      <w:r w:rsidR="00417D10" w:rsidRPr="00493B64">
        <w:rPr>
          <w:sz w:val="22"/>
          <w:szCs w:val="22"/>
        </w:rPr>
        <w:t>включает</w:t>
      </w:r>
      <w:r w:rsidRPr="00493B64">
        <w:rPr>
          <w:sz w:val="22"/>
          <w:szCs w:val="22"/>
        </w:rPr>
        <w:t>название разделов</w:t>
      </w:r>
      <w:r w:rsidR="00417D10" w:rsidRPr="00493B64">
        <w:rPr>
          <w:sz w:val="22"/>
          <w:szCs w:val="22"/>
        </w:rPr>
        <w:t xml:space="preserve"> и</w:t>
      </w:r>
      <w:r w:rsidR="00D2283D" w:rsidRPr="00493B64">
        <w:rPr>
          <w:sz w:val="22"/>
          <w:szCs w:val="22"/>
        </w:rPr>
        <w:t xml:space="preserve"> тематическое содержание </w:t>
      </w:r>
      <w:r w:rsidR="00E64D20" w:rsidRPr="00493B64">
        <w:rPr>
          <w:sz w:val="22"/>
          <w:szCs w:val="22"/>
        </w:rPr>
        <w:t>теоретического</w:t>
      </w:r>
      <w:r w:rsidRPr="00493B64">
        <w:rPr>
          <w:sz w:val="22"/>
          <w:szCs w:val="22"/>
        </w:rPr>
        <w:t xml:space="preserve"> ку</w:t>
      </w:r>
      <w:r w:rsidR="00417D10" w:rsidRPr="00493B64">
        <w:rPr>
          <w:sz w:val="22"/>
          <w:szCs w:val="22"/>
        </w:rPr>
        <w:t>рса</w:t>
      </w:r>
      <w:r w:rsidR="00D2283D" w:rsidRPr="00493B64">
        <w:rPr>
          <w:sz w:val="22"/>
          <w:szCs w:val="22"/>
        </w:rPr>
        <w:t xml:space="preserve"> занятий</w:t>
      </w:r>
      <w:r w:rsidR="00E64D20" w:rsidRPr="00493B64">
        <w:rPr>
          <w:sz w:val="22"/>
          <w:szCs w:val="22"/>
        </w:rPr>
        <w:t xml:space="preserve"> лекционного типа</w:t>
      </w:r>
      <w:r w:rsidR="00D2283D" w:rsidRPr="00493B64">
        <w:rPr>
          <w:sz w:val="22"/>
          <w:szCs w:val="22"/>
        </w:rPr>
        <w:t xml:space="preserve"> и практического курса </w:t>
      </w:r>
      <w:r w:rsidR="00E64D20" w:rsidRPr="00493B64">
        <w:rPr>
          <w:sz w:val="22"/>
          <w:szCs w:val="22"/>
        </w:rPr>
        <w:t>занятий семинарского типа</w:t>
      </w:r>
      <w:r w:rsidRPr="00493B64">
        <w:rPr>
          <w:sz w:val="22"/>
          <w:szCs w:val="22"/>
        </w:rPr>
        <w:t>.</w:t>
      </w:r>
    </w:p>
    <w:p w:rsidR="00425322" w:rsidRPr="00493B64" w:rsidRDefault="00425322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="00B92008"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7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 xml:space="preserve">. </w:t>
      </w:r>
      <w:r w:rsidR="00E64D20" w:rsidRPr="00493B64">
        <w:rPr>
          <w:sz w:val="22"/>
          <w:szCs w:val="22"/>
          <w:vertAlign w:val="subscript"/>
        </w:rPr>
        <w:t xml:space="preserve">Тематический план </w:t>
      </w:r>
      <w:r w:rsidR="00041AA8" w:rsidRPr="00493B64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/>
      </w:tblPr>
      <w:tblGrid>
        <w:gridCol w:w="512"/>
        <w:gridCol w:w="2574"/>
        <w:gridCol w:w="6767"/>
      </w:tblGrid>
      <w:tr w:rsidR="00E7624C" w:rsidRPr="00493B64" w:rsidTr="00F52D0F">
        <w:trPr>
          <w:trHeight w:val="20"/>
        </w:trPr>
        <w:tc>
          <w:tcPr>
            <w:tcW w:w="260" w:type="pct"/>
            <w:vAlign w:val="center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1306" w:type="pct"/>
            <w:vAlign w:val="center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434" w:type="pct"/>
            <w:vAlign w:val="center"/>
          </w:tcPr>
          <w:p w:rsidR="00E7624C" w:rsidRPr="00493B64" w:rsidRDefault="00E7624C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Тема лекции и ее содержание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ar-SA"/>
              </w:rPr>
              <w:t>Дифференциальный диагноз и лечение анемий</w:t>
            </w:r>
          </w:p>
        </w:tc>
        <w:tc>
          <w:tcPr>
            <w:tcW w:w="3434" w:type="pct"/>
          </w:tcPr>
          <w:p w:rsidR="003440D7" w:rsidRPr="00493B64" w:rsidRDefault="003440D7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  <w:r w:rsidR="00FB16F6"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анемий.</w:t>
            </w:r>
          </w:p>
          <w:p w:rsidR="0097389B" w:rsidRPr="00493B64" w:rsidRDefault="0097389B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Разбираются гипопласти</w:t>
            </w:r>
            <w:r w:rsidR="001C7D37">
              <w:rPr>
                <w:rFonts w:ascii="Times New Roman" w:hAnsi="Times New Roman"/>
                <w:sz w:val="22"/>
                <w:szCs w:val="22"/>
              </w:rPr>
              <w:t>ческие, гемолитические, железодефи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>цитные, постгеморрагические, В-12 дефицитные пернициозные анемии</w:t>
            </w:r>
            <w:r w:rsidR="007C29F1" w:rsidRPr="00493B64">
              <w:rPr>
                <w:rFonts w:ascii="Times New Roman" w:hAnsi="Times New Roman"/>
                <w:sz w:val="22"/>
                <w:szCs w:val="22"/>
              </w:rPr>
              <w:t>- методы выявления, клиническая картина, лечение в терапии.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суставного синдрома</w:t>
            </w:r>
          </w:p>
        </w:tc>
        <w:tc>
          <w:tcPr>
            <w:tcW w:w="3434" w:type="pct"/>
          </w:tcPr>
          <w:p w:rsidR="00FB16F6" w:rsidRPr="00493B64" w:rsidRDefault="00FB16F6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Лекция 1. </w:t>
            </w:r>
            <w:r w:rsidRPr="00493B64">
              <w:rPr>
                <w:rFonts w:ascii="Times New Roman" w:hAnsi="Times New Roman"/>
                <w:bCs/>
                <w:sz w:val="22"/>
                <w:szCs w:val="22"/>
              </w:rPr>
              <w:t>Диагностика и лечение р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>евматоидного артрита</w:t>
            </w:r>
            <w:r w:rsidR="007C29F1" w:rsidRPr="00493B64">
              <w:rPr>
                <w:rFonts w:ascii="Times New Roman" w:hAnsi="Times New Roman"/>
                <w:sz w:val="22"/>
                <w:szCs w:val="22"/>
              </w:rPr>
              <w:t xml:space="preserve">. Разбирается классификация, методы диагностики, в том числе современные методы серологической диагностики, МРТ диагностики, рентгенодиагностики. Клиническая картина, методы лечения НПВС и базисными препаратами, препаратами </w:t>
            </w:r>
            <w:r w:rsidR="00D37482" w:rsidRPr="00493B64">
              <w:rPr>
                <w:rFonts w:ascii="Times New Roman" w:hAnsi="Times New Roman"/>
                <w:sz w:val="22"/>
                <w:szCs w:val="22"/>
              </w:rPr>
              <w:t>генно-инженерной биологической терапии (</w:t>
            </w:r>
            <w:r w:rsidR="007C29F1" w:rsidRPr="00493B64">
              <w:rPr>
                <w:rFonts w:ascii="Times New Roman" w:hAnsi="Times New Roman"/>
                <w:sz w:val="22"/>
                <w:szCs w:val="22"/>
              </w:rPr>
              <w:t>ГИБТ</w:t>
            </w:r>
            <w:r w:rsidR="00D37482" w:rsidRPr="00493B64">
              <w:rPr>
                <w:rFonts w:ascii="Times New Roman" w:hAnsi="Times New Roman"/>
                <w:sz w:val="22"/>
                <w:szCs w:val="22"/>
              </w:rPr>
              <w:t>)</w:t>
            </w:r>
            <w:r w:rsidR="007C29F1" w:rsidRPr="00493B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артериальной гипертензии</w:t>
            </w:r>
          </w:p>
        </w:tc>
        <w:tc>
          <w:tcPr>
            <w:tcW w:w="3434" w:type="pct"/>
          </w:tcPr>
          <w:p w:rsidR="003440D7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и лечение артериальной гипертензии.</w:t>
            </w:r>
            <w:r w:rsidR="001C7D37">
              <w:rPr>
                <w:sz w:val="22"/>
                <w:szCs w:val="22"/>
              </w:rPr>
              <w:t xml:space="preserve"> Разбирае</w:t>
            </w:r>
            <w:r w:rsidR="007C29F1" w:rsidRPr="00493B64">
              <w:rPr>
                <w:sz w:val="22"/>
                <w:szCs w:val="22"/>
              </w:rPr>
              <w:t>тся современная классификация, методы диагностики- измерение АД, мониторирования АД, диф. диагностики эссенциальной и вторичных гипертоний, методы не медикаментозной и медикаментозной терапии, лечение гипертонических кризов.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B20D45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Дифференциальный диагноз и </w:t>
            </w:r>
            <w:r w:rsidR="003440D7" w:rsidRPr="00493B64">
              <w:rPr>
                <w:rFonts w:ascii="Times New Roman" w:eastAsia="Times New Roman" w:hAnsi="Times New Roman"/>
                <w:sz w:val="22"/>
                <w:szCs w:val="22"/>
              </w:rPr>
              <w:t>лечение, врачебная тактика  при остром коронарном синдроме</w:t>
            </w:r>
          </w:p>
        </w:tc>
        <w:tc>
          <w:tcPr>
            <w:tcW w:w="3434" w:type="pct"/>
          </w:tcPr>
          <w:p w:rsidR="007C29F1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Острый коронарный синдром.</w:t>
            </w:r>
          </w:p>
          <w:p w:rsidR="003440D7" w:rsidRPr="00493B64" w:rsidRDefault="007C29F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Разбирается классификация, методы диф</w:t>
            </w:r>
            <w:r w:rsidR="001C7D37">
              <w:rPr>
                <w:sz w:val="22"/>
                <w:szCs w:val="22"/>
              </w:rPr>
              <w:t>.</w:t>
            </w:r>
            <w:r w:rsidRPr="00493B64">
              <w:rPr>
                <w:sz w:val="22"/>
                <w:szCs w:val="22"/>
              </w:rPr>
              <w:t>диагностики острого инфаркта, нестабильной стенокардии, неинвазивной и инвазивной терапии</w:t>
            </w:r>
          </w:p>
          <w:p w:rsidR="00FB16F6" w:rsidRPr="00493B64" w:rsidRDefault="00FB16F6" w:rsidP="001C7D3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2. Осложнения инфаркта миокарда.</w:t>
            </w:r>
            <w:r w:rsidR="007C29F1" w:rsidRPr="00493B64">
              <w:rPr>
                <w:sz w:val="22"/>
                <w:szCs w:val="22"/>
              </w:rPr>
              <w:t xml:space="preserve"> Разбираются методы выявления острой и хронической сердечной недостаточности, отека легких, жизнеугрожающих аритмий, кардиогенного шока. Методы терапии на догоспитальном и госпитальном этапе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 и лечение системных заболеваний соединительной ткани</w:t>
            </w:r>
          </w:p>
        </w:tc>
        <w:tc>
          <w:tcPr>
            <w:tcW w:w="3434" w:type="pct"/>
          </w:tcPr>
          <w:p w:rsidR="003440D7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</w:t>
            </w:r>
            <w:r w:rsidRPr="00493B64">
              <w:rPr>
                <w:bCs/>
                <w:sz w:val="22"/>
                <w:szCs w:val="22"/>
              </w:rPr>
              <w:t xml:space="preserve"> Диагностика и лечение с</w:t>
            </w:r>
            <w:r w:rsidRPr="00493B64">
              <w:rPr>
                <w:sz w:val="22"/>
                <w:szCs w:val="22"/>
              </w:rPr>
              <w:t>истемных заболеваний соединительной ткани</w:t>
            </w:r>
            <w:r w:rsidR="00795F53" w:rsidRPr="00493B64">
              <w:rPr>
                <w:sz w:val="22"/>
                <w:szCs w:val="22"/>
              </w:rPr>
              <w:t>.</w:t>
            </w:r>
            <w:r w:rsidR="00D37482" w:rsidRPr="00493B64">
              <w:rPr>
                <w:sz w:val="22"/>
                <w:szCs w:val="22"/>
              </w:rPr>
              <w:t xml:space="preserve"> Разбирается классификация, методы диф</w:t>
            </w:r>
            <w:r w:rsidR="001C7D37">
              <w:rPr>
                <w:sz w:val="22"/>
                <w:szCs w:val="22"/>
              </w:rPr>
              <w:t>.</w:t>
            </w:r>
            <w:r w:rsidR="00D37482" w:rsidRPr="00493B64">
              <w:rPr>
                <w:sz w:val="22"/>
                <w:szCs w:val="22"/>
              </w:rPr>
              <w:t>диагностики системной красной волчанки, узелкового периартериита, дерматомиозита, системной склеродермии, методы терапии, в том числе с применением ГИБТ.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диагностика, врачебная тактика при сердечных шумах</w:t>
            </w:r>
          </w:p>
        </w:tc>
        <w:tc>
          <w:tcPr>
            <w:tcW w:w="3434" w:type="pct"/>
          </w:tcPr>
          <w:p w:rsidR="003440D7" w:rsidRPr="00493B64" w:rsidRDefault="001735FF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шумов в области сердца.</w:t>
            </w:r>
            <w:r w:rsidR="00D37482" w:rsidRPr="00493B64">
              <w:rPr>
                <w:sz w:val="22"/>
                <w:szCs w:val="22"/>
              </w:rPr>
              <w:t xml:space="preserve"> Разбираются методы диагностики и по данным аускультации, ЭХОКГ </w:t>
            </w:r>
            <w:r w:rsidR="00EF6FD8" w:rsidRPr="00493B64">
              <w:rPr>
                <w:sz w:val="22"/>
                <w:szCs w:val="22"/>
              </w:rPr>
              <w:t xml:space="preserve">врожденных и приобретенных </w:t>
            </w:r>
            <w:r w:rsidR="00D37482" w:rsidRPr="00493B64">
              <w:rPr>
                <w:sz w:val="22"/>
                <w:szCs w:val="22"/>
              </w:rPr>
              <w:t xml:space="preserve">пороков сердца, 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Хроническая почечная недостаточность, дифференциальный диагноз и принципы лечения.</w:t>
            </w:r>
          </w:p>
        </w:tc>
        <w:tc>
          <w:tcPr>
            <w:tcW w:w="3434" w:type="pct"/>
          </w:tcPr>
          <w:p w:rsidR="003440D7" w:rsidRPr="00493B64" w:rsidRDefault="001735FF" w:rsidP="001C7D3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Хроническая почечная недостаточность</w:t>
            </w:r>
            <w:r w:rsidR="00EF6FD8" w:rsidRPr="00493B64">
              <w:rPr>
                <w:sz w:val="22"/>
                <w:szCs w:val="22"/>
              </w:rPr>
              <w:t>. Разбираетс</w:t>
            </w:r>
            <w:r w:rsidR="001C7D37">
              <w:rPr>
                <w:sz w:val="22"/>
                <w:szCs w:val="22"/>
              </w:rPr>
              <w:t>я</w:t>
            </w:r>
            <w:r w:rsidR="00EF6FD8" w:rsidRPr="00493B64">
              <w:rPr>
                <w:sz w:val="22"/>
                <w:szCs w:val="22"/>
              </w:rPr>
              <w:t xml:space="preserve"> классификация, методы выявления и критерии диагностики по стадиям, методы терапии. 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заболеваниях толстого кишечника.</w:t>
            </w:r>
          </w:p>
        </w:tc>
        <w:tc>
          <w:tcPr>
            <w:tcW w:w="3434" w:type="pct"/>
          </w:tcPr>
          <w:p w:rsidR="003440D7" w:rsidRPr="00493B64" w:rsidRDefault="001735FF" w:rsidP="001C7D3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острого живота и желудочно-кишечных кровотечений в практике терапевта</w:t>
            </w:r>
            <w:r w:rsidR="00EF6FD8" w:rsidRPr="00493B64">
              <w:rPr>
                <w:sz w:val="22"/>
                <w:szCs w:val="22"/>
              </w:rPr>
              <w:t>. Разбираются причины и методы диагностики и диф</w:t>
            </w:r>
            <w:r w:rsidR="001C7D37">
              <w:rPr>
                <w:sz w:val="22"/>
                <w:szCs w:val="22"/>
              </w:rPr>
              <w:t>.</w:t>
            </w:r>
            <w:r w:rsidR="008327F3" w:rsidRPr="00493B64">
              <w:rPr>
                <w:sz w:val="22"/>
                <w:szCs w:val="22"/>
              </w:rPr>
              <w:t>Д</w:t>
            </w:r>
            <w:r w:rsidR="00EF6FD8" w:rsidRPr="00493B64">
              <w:rPr>
                <w:sz w:val="22"/>
                <w:szCs w:val="22"/>
              </w:rPr>
              <w:t>иагностикизаболеван</w:t>
            </w:r>
            <w:r w:rsidR="001C7D37">
              <w:rPr>
                <w:sz w:val="22"/>
                <w:szCs w:val="22"/>
              </w:rPr>
              <w:t>и</w:t>
            </w:r>
            <w:r w:rsidR="00EF6FD8" w:rsidRPr="00493B64">
              <w:rPr>
                <w:sz w:val="22"/>
                <w:szCs w:val="22"/>
              </w:rPr>
              <w:t>й пищевода, желудка, тонко и толстого кишечника, поджелудочной железы.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5014D8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системных васкулитах.</w:t>
            </w:r>
          </w:p>
        </w:tc>
        <w:tc>
          <w:tcPr>
            <w:tcW w:w="3434" w:type="pct"/>
          </w:tcPr>
          <w:p w:rsidR="003440D7" w:rsidRPr="00493B64" w:rsidRDefault="005014D8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и лечение васкулитов</w:t>
            </w:r>
            <w:r w:rsidR="00EF6FD8" w:rsidRPr="00493B64">
              <w:rPr>
                <w:sz w:val="22"/>
                <w:szCs w:val="22"/>
              </w:rPr>
              <w:t xml:space="preserve">. Разбирается классификационные критерии, методы диагностики </w:t>
            </w:r>
            <w:r w:rsidR="00FF15A6" w:rsidRPr="00493B64">
              <w:rPr>
                <w:sz w:val="22"/>
                <w:szCs w:val="22"/>
              </w:rPr>
              <w:t xml:space="preserve">гигантоклеточных </w:t>
            </w:r>
            <w:r w:rsidR="00EF6FD8" w:rsidRPr="00493B64">
              <w:rPr>
                <w:sz w:val="22"/>
                <w:szCs w:val="22"/>
              </w:rPr>
              <w:t>васкулитов</w:t>
            </w:r>
            <w:r w:rsidR="00FF15A6" w:rsidRPr="00493B64">
              <w:rPr>
                <w:sz w:val="22"/>
                <w:szCs w:val="22"/>
              </w:rPr>
              <w:t>, АНЦА ассоциированных васкулитов, их методы диагностики и лечения.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лимфопролиферативных заболеваний.</w:t>
            </w:r>
          </w:p>
        </w:tc>
        <w:tc>
          <w:tcPr>
            <w:tcW w:w="3434" w:type="pct"/>
          </w:tcPr>
          <w:p w:rsidR="003440D7" w:rsidRPr="00493B64" w:rsidRDefault="00B95F5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лимфаденопатий</w:t>
            </w:r>
            <w:r w:rsidR="00FF15A6" w:rsidRPr="00493B64">
              <w:rPr>
                <w:sz w:val="22"/>
                <w:szCs w:val="22"/>
              </w:rPr>
              <w:t>. Разбираются лимфоаденопатии при лимфогранулематозе, саркоидозе, и их диф</w:t>
            </w:r>
            <w:r w:rsidR="006B5979">
              <w:rPr>
                <w:sz w:val="22"/>
                <w:szCs w:val="22"/>
              </w:rPr>
              <w:t>.</w:t>
            </w:r>
            <w:r w:rsidR="00FF15A6" w:rsidRPr="00493B64">
              <w:rPr>
                <w:sz w:val="22"/>
                <w:szCs w:val="22"/>
              </w:rPr>
              <w:t xml:space="preserve">диагностика с опухолями, системными заболеваниями, инфекциями. Методы инструментальной и лабораторной диагностики, 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при цитопеническом синдроме. Принципы лечения.</w:t>
            </w:r>
          </w:p>
        </w:tc>
        <w:tc>
          <w:tcPr>
            <w:tcW w:w="3434" w:type="pct"/>
          </w:tcPr>
          <w:p w:rsidR="003440D7" w:rsidRPr="00493B64" w:rsidRDefault="00B95F5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Геморрагические диатезы.</w:t>
            </w:r>
            <w:r w:rsidR="00FF15A6" w:rsidRPr="00493B64">
              <w:rPr>
                <w:sz w:val="22"/>
                <w:szCs w:val="22"/>
              </w:rPr>
              <w:t xml:space="preserve"> Разбираются тромбоцитопении, тромбоцитопатии, васкулиты, коагулопатии, их метолы диагностики</w:t>
            </w:r>
            <w:r w:rsidR="008963E5" w:rsidRPr="00493B64">
              <w:rPr>
                <w:sz w:val="22"/>
                <w:szCs w:val="22"/>
              </w:rPr>
              <w:t xml:space="preserve"> и диф</w:t>
            </w:r>
            <w:r w:rsidR="00586CC4">
              <w:rPr>
                <w:sz w:val="22"/>
                <w:szCs w:val="22"/>
              </w:rPr>
              <w:t>.</w:t>
            </w:r>
            <w:r w:rsidR="008963E5" w:rsidRPr="00493B64">
              <w:rPr>
                <w:sz w:val="22"/>
                <w:szCs w:val="22"/>
              </w:rPr>
              <w:t>диагностики.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при заболеваниях печени</w:t>
            </w:r>
          </w:p>
        </w:tc>
        <w:tc>
          <w:tcPr>
            <w:tcW w:w="3434" w:type="pct"/>
          </w:tcPr>
          <w:p w:rsidR="003440D7" w:rsidRPr="00493B64" w:rsidRDefault="00B95F5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Заболевания желчных путей</w:t>
            </w:r>
            <w:r w:rsidR="008963E5" w:rsidRPr="00493B64">
              <w:rPr>
                <w:sz w:val="22"/>
                <w:szCs w:val="22"/>
              </w:rPr>
              <w:t>. Разбираются классификация, методы диагностики холангитов, холециститов, функциональных расстройств, их методы терапии.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 лечение заболеваний, проявляющихся нефротическим синдромом.</w:t>
            </w:r>
          </w:p>
        </w:tc>
        <w:tc>
          <w:tcPr>
            <w:tcW w:w="3434" w:type="pct"/>
          </w:tcPr>
          <w:p w:rsidR="003440D7" w:rsidRPr="00493B64" w:rsidRDefault="00B95F5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Дифференциальная диагностика нефротического синдрома.</w:t>
            </w:r>
            <w:r w:rsidR="008963E5" w:rsidRPr="00493B64">
              <w:rPr>
                <w:sz w:val="22"/>
                <w:szCs w:val="22"/>
              </w:rPr>
              <w:t xml:space="preserve"> Разбираются причины, методы диагностики, обследования при данном синдроме. </w:t>
            </w:r>
          </w:p>
        </w:tc>
      </w:tr>
      <w:tr w:rsidR="003440D7" w:rsidRPr="00493B64" w:rsidTr="00F52D0F">
        <w:trPr>
          <w:trHeight w:val="20"/>
        </w:trPr>
        <w:tc>
          <w:tcPr>
            <w:tcW w:w="260" w:type="pct"/>
          </w:tcPr>
          <w:p w:rsidR="003440D7" w:rsidRPr="00493B64" w:rsidRDefault="003440D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3440D7" w:rsidRPr="00493B64" w:rsidRDefault="003440D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заболеваний, проявляющихся бронхоструктивным синдромом. Принципы лечения.</w:t>
            </w:r>
          </w:p>
        </w:tc>
        <w:tc>
          <w:tcPr>
            <w:tcW w:w="3434" w:type="pct"/>
          </w:tcPr>
          <w:p w:rsidR="003440D7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bCs/>
                <w:sz w:val="22"/>
                <w:szCs w:val="22"/>
              </w:rPr>
              <w:t>Лекция 1. Дифференциальная диагностика и лечение легочного сердца</w:t>
            </w:r>
            <w:r w:rsidR="008963E5" w:rsidRPr="00493B64">
              <w:rPr>
                <w:bCs/>
                <w:sz w:val="22"/>
                <w:szCs w:val="22"/>
              </w:rPr>
              <w:t xml:space="preserve">. </w:t>
            </w:r>
            <w:r w:rsidR="008963E5" w:rsidRPr="00493B64">
              <w:rPr>
                <w:sz w:val="22"/>
                <w:szCs w:val="22"/>
              </w:rPr>
              <w:t>Разбираются причины, методы диагностики, обследования при данном развитии острого, подострого и хронического легочного сердца.</w:t>
            </w:r>
          </w:p>
        </w:tc>
      </w:tr>
      <w:tr w:rsidR="00483217" w:rsidRPr="00493B64" w:rsidTr="00F52D0F">
        <w:trPr>
          <w:trHeight w:val="20"/>
        </w:trPr>
        <w:tc>
          <w:tcPr>
            <w:tcW w:w="260" w:type="pct"/>
          </w:tcPr>
          <w:p w:rsidR="00483217" w:rsidRPr="00493B64" w:rsidRDefault="0048321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483217" w:rsidRPr="00493B64" w:rsidRDefault="0048321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при кардиомегалии. Принципы лечения.</w:t>
            </w:r>
          </w:p>
        </w:tc>
        <w:tc>
          <w:tcPr>
            <w:tcW w:w="3434" w:type="pct"/>
          </w:tcPr>
          <w:p w:rsidR="00483217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bCs/>
                <w:sz w:val="22"/>
                <w:szCs w:val="22"/>
              </w:rPr>
              <w:t xml:space="preserve">Лекция 1. </w:t>
            </w:r>
            <w:r w:rsidRPr="00493B64">
              <w:rPr>
                <w:sz w:val="22"/>
                <w:szCs w:val="22"/>
              </w:rPr>
              <w:t>Диагностика и лечение кардиомиопатий.</w:t>
            </w:r>
            <w:r w:rsidR="008963E5" w:rsidRPr="00493B64">
              <w:rPr>
                <w:sz w:val="22"/>
                <w:szCs w:val="22"/>
              </w:rPr>
              <w:t xml:space="preserve"> Разбираются классификационные критерии дилатационных, гипертрофичских и рестрективныхкардиомиопатий. Методы клинической и инструментальной диагностики на современном этапе.</w:t>
            </w:r>
          </w:p>
        </w:tc>
      </w:tr>
      <w:tr w:rsidR="00483217" w:rsidRPr="00493B64" w:rsidTr="00F52D0F">
        <w:trPr>
          <w:trHeight w:val="20"/>
        </w:trPr>
        <w:tc>
          <w:tcPr>
            <w:tcW w:w="260" w:type="pct"/>
          </w:tcPr>
          <w:p w:rsidR="00483217" w:rsidRPr="00493B64" w:rsidRDefault="0048321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483217" w:rsidRPr="00493B64" w:rsidRDefault="0048321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Диагностика и лечение острой и хронической сердечной недостаточности. Принципы лечения.</w:t>
            </w:r>
          </w:p>
        </w:tc>
        <w:tc>
          <w:tcPr>
            <w:tcW w:w="3434" w:type="pct"/>
          </w:tcPr>
          <w:p w:rsidR="00FB16F6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bCs/>
                <w:sz w:val="22"/>
                <w:szCs w:val="22"/>
              </w:rPr>
              <w:t>Лекция 1. Диагностика и лечение п</w:t>
            </w:r>
            <w:r w:rsidRPr="00493B64">
              <w:rPr>
                <w:sz w:val="22"/>
                <w:szCs w:val="22"/>
              </w:rPr>
              <w:t>ерикардитов.</w:t>
            </w:r>
            <w:r w:rsidR="008963E5" w:rsidRPr="00493B64">
              <w:rPr>
                <w:sz w:val="22"/>
                <w:szCs w:val="22"/>
              </w:rPr>
              <w:t xml:space="preserve"> Разбираются причины, методы выявлен</w:t>
            </w:r>
            <w:r w:rsidR="00DA1B26">
              <w:rPr>
                <w:sz w:val="22"/>
                <w:szCs w:val="22"/>
              </w:rPr>
              <w:t>ия адгезивных и экссудативных п</w:t>
            </w:r>
            <w:r w:rsidR="008963E5" w:rsidRPr="00493B64">
              <w:rPr>
                <w:sz w:val="22"/>
                <w:szCs w:val="22"/>
              </w:rPr>
              <w:t xml:space="preserve">ерикардитов, терапия в зависимости от этио-патогенетических факторов. </w:t>
            </w:r>
          </w:p>
        </w:tc>
      </w:tr>
      <w:tr w:rsidR="00483217" w:rsidRPr="00493B64" w:rsidTr="00F52D0F">
        <w:trPr>
          <w:trHeight w:val="20"/>
        </w:trPr>
        <w:tc>
          <w:tcPr>
            <w:tcW w:w="260" w:type="pct"/>
          </w:tcPr>
          <w:p w:rsidR="00483217" w:rsidRPr="00493B64" w:rsidRDefault="0048321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483217" w:rsidRPr="00493B64" w:rsidRDefault="0048321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заболеваний легких</w:t>
            </w:r>
          </w:p>
        </w:tc>
        <w:tc>
          <w:tcPr>
            <w:tcW w:w="3434" w:type="pct"/>
          </w:tcPr>
          <w:p w:rsidR="00483217" w:rsidRPr="00493B64" w:rsidRDefault="00FB16F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bCs/>
                <w:sz w:val="22"/>
                <w:szCs w:val="22"/>
              </w:rPr>
              <w:t xml:space="preserve">Лекция 1. </w:t>
            </w:r>
            <w:r w:rsidR="004F027A" w:rsidRPr="00493B64">
              <w:rPr>
                <w:bCs/>
                <w:sz w:val="22"/>
                <w:szCs w:val="22"/>
              </w:rPr>
              <w:t xml:space="preserve"> Диагностика и лечение п</w:t>
            </w:r>
            <w:r w:rsidR="004F027A" w:rsidRPr="00493B64">
              <w:rPr>
                <w:sz w:val="22"/>
                <w:szCs w:val="22"/>
              </w:rPr>
              <w:t>левритов</w:t>
            </w:r>
            <w:r w:rsidRPr="00493B64">
              <w:rPr>
                <w:sz w:val="22"/>
                <w:szCs w:val="22"/>
              </w:rPr>
              <w:t>.</w:t>
            </w:r>
            <w:r w:rsidR="008963E5" w:rsidRPr="00493B64">
              <w:rPr>
                <w:sz w:val="22"/>
                <w:szCs w:val="22"/>
              </w:rPr>
              <w:t xml:space="preserve"> Разбираются причины, методы выявления адгезивных и экссудативных плевритов, терапия в зависимости от этио-патогенетических факторов.</w:t>
            </w:r>
          </w:p>
        </w:tc>
      </w:tr>
      <w:tr w:rsidR="00483217" w:rsidRPr="00493B64" w:rsidTr="00F52D0F">
        <w:trPr>
          <w:trHeight w:val="20"/>
        </w:trPr>
        <w:tc>
          <w:tcPr>
            <w:tcW w:w="260" w:type="pct"/>
          </w:tcPr>
          <w:p w:rsidR="00483217" w:rsidRPr="00493B64" w:rsidRDefault="00483217" w:rsidP="00493B64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483217" w:rsidRPr="00493B64" w:rsidRDefault="0048321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миелопролиферативных заболеваний</w:t>
            </w:r>
          </w:p>
        </w:tc>
        <w:tc>
          <w:tcPr>
            <w:tcW w:w="3434" w:type="pct"/>
          </w:tcPr>
          <w:p w:rsidR="00483217" w:rsidRPr="00493B64" w:rsidRDefault="00B95F5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Лекция 1. Диагностика и лечение миело и лимфолейкозов</w:t>
            </w:r>
            <w:r w:rsidR="008963E5" w:rsidRPr="00493B64">
              <w:rPr>
                <w:sz w:val="22"/>
                <w:szCs w:val="22"/>
              </w:rPr>
              <w:t xml:space="preserve">. Разбираются острые и хроническиемиелолейкозы, </w:t>
            </w:r>
            <w:r w:rsidR="00C80672" w:rsidRPr="00493B64">
              <w:rPr>
                <w:sz w:val="22"/>
                <w:szCs w:val="22"/>
              </w:rPr>
              <w:t xml:space="preserve">сублейкемическиймиелоз, эритремия,  В-клеточный лимолейкоз - классификация, методы диагностики, терапия в зависимости от стадии,  </w:t>
            </w:r>
          </w:p>
        </w:tc>
      </w:tr>
    </w:tbl>
    <w:p w:rsidR="00041AA8" w:rsidRPr="00493B64" w:rsidRDefault="00041AA8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8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 xml:space="preserve">. </w:t>
      </w:r>
      <w:r w:rsidR="006670F3" w:rsidRPr="00493B64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ayout w:type="fixed"/>
        <w:tblLook w:val="04A0"/>
      </w:tblPr>
      <w:tblGrid>
        <w:gridCol w:w="512"/>
        <w:gridCol w:w="2148"/>
        <w:gridCol w:w="7193"/>
      </w:tblGrid>
      <w:tr w:rsidR="00A04E92" w:rsidRPr="00493B64" w:rsidTr="002E639B">
        <w:trPr>
          <w:trHeight w:val="20"/>
        </w:trPr>
        <w:tc>
          <w:tcPr>
            <w:tcW w:w="260" w:type="pct"/>
            <w:vAlign w:val="center"/>
          </w:tcPr>
          <w:p w:rsidR="00A04E92" w:rsidRPr="00493B64" w:rsidRDefault="00A04E92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1090" w:type="pct"/>
            <w:vAlign w:val="center"/>
          </w:tcPr>
          <w:p w:rsidR="00A04E92" w:rsidRPr="00493B64" w:rsidRDefault="00A04E92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650" w:type="pct"/>
            <w:vAlign w:val="center"/>
          </w:tcPr>
          <w:p w:rsidR="00A04E92" w:rsidRPr="00493B64" w:rsidRDefault="00A04E92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ar-SA"/>
              </w:rPr>
              <w:t>Дифференциальный диагноз и лечение анемий</w:t>
            </w:r>
          </w:p>
        </w:tc>
        <w:tc>
          <w:tcPr>
            <w:tcW w:w="3650" w:type="pct"/>
          </w:tcPr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Тема1. Гипохромные микроцитарные анемии. Сидеробластная анемия. Дифференциальная диагностика илечение.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Талассемия. Принципы лечения. Дифференциальный диагноз с железодефицитной анемией. Лечение.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Макроцитарные анемии. Причины макроцитарных анемий. Дифференциальный диагноз с В-12 и фолиеводефицитными анемиями. Лечение различных форм.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Нормохромныенормоцитарные анемии. Анемии при хронических заболеваниях. Дифференциальный диагноз с железодефицитной анемией. Лечение различных форм.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Тема 2. Апластические анемии. Дифференциальная диагностика. Принципы лечения.</w:t>
            </w:r>
          </w:p>
          <w:p w:rsidR="004F027A" w:rsidRPr="00493B64" w:rsidRDefault="00472BE9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Миелодиспластические синдромы. Дифференциальная диагностика илечение.</w:t>
            </w:r>
          </w:p>
          <w:p w:rsidR="004F027A" w:rsidRPr="00493B64" w:rsidRDefault="00472BE9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Тема 4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. Гемолитические анемии. Синдром гемолиза. Внутриклеточный и внутрисосудистый гемолиз. Дифференциальная диагностика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Наследственные и приобретенные гемолитические анемии. Дифференциальная диагностика илечениеразличных форм.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Аутоиммунные гемолитические анемии. Дифференциальная диагностика, лечение различных форм.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суставного синдрома</w:t>
            </w:r>
          </w:p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Остеоартроз. Дифференциальный диагноз с ревматоидным артритом. Принципы лечения.</w:t>
            </w:r>
          </w:p>
          <w:p w:rsidR="004F027A" w:rsidRPr="00493B64" w:rsidRDefault="00E73797" w:rsidP="00493B64">
            <w:pPr>
              <w:tabs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Серонегативные спондилоартриты. Общие характеристики группы. Критерии дифференциальной диагностики и лечения.</w:t>
            </w:r>
          </w:p>
          <w:p w:rsidR="004F027A" w:rsidRPr="00493B64" w:rsidRDefault="006C016E" w:rsidP="00493B64">
            <w:pPr>
              <w:tabs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Болезнь Бехтерева.Реактивныеартриты.П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сориатическаяартропатия. Варианты течения. Дифференцированное лечение.</w:t>
            </w:r>
          </w:p>
          <w:p w:rsidR="004F027A" w:rsidRPr="00493B64" w:rsidRDefault="004F027A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Микрокристаллические артриты. Подагра. Метаболизм мочевой кислоты. Первичная и вторичная гиперурикемия. Дифференциальная диагностика и лечение.</w:t>
            </w:r>
          </w:p>
          <w:p w:rsidR="004F027A" w:rsidRPr="00493B64" w:rsidRDefault="00FB16F6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Ревматоидный артрит. Синдром Фелти. Дифференциальная диагностика и лечение различных форм.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артериальной гипертензии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Эссенциальная гипертензия. Дифференциальная диагностика,принципы профилактики и лечения. Немедикаментозное лечение. Медикаментозная терапия. Лечение гипертонического криза.</w:t>
            </w:r>
          </w:p>
          <w:p w:rsidR="004F027A" w:rsidRPr="00493B64" w:rsidRDefault="00E73797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Вторичные артериальные гипертензии. Артериальная гипертензия при заболеваниях почек. Реноваскулярная  АГ. Гиперальдостеронизм. АГ при заболеваниях щитовидной железы. Феохромоцитома. Дифференцированноелечение различных форм.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 лечение, врачебная тактика  при остром коронарном синдроме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Острый коронарный синдром без подъема сегмента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ST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. Дифференциальная диагностика. Принципы ведения больных в стационаре. Медикаментозная терапия.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Острый коронарный синдром с подъемом сегмента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ST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. Дифференциальная диагностика. Принципы ведения больных в стационаре. Медикаментозная терапия.</w:t>
            </w:r>
          </w:p>
          <w:p w:rsidR="004F027A" w:rsidRPr="00493B64" w:rsidRDefault="00472BE9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Реваскуляризация у больных с ИБС.</w:t>
            </w:r>
          </w:p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Показания и противопоказания к тромболитической терапии и Чрескожным вмешательствам на коронарных артериях. Принципы сопроводительной терапии.</w:t>
            </w:r>
          </w:p>
          <w:p w:rsidR="004F027A" w:rsidRPr="00493B64" w:rsidRDefault="00472BE9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4.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Тромбоэмболия легочной артерии. Дифференциальная диагностика с заболеваниями сердца и легких. Врачебная тактика. Методы лечения. 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 и лечение системных заболеваний соединительной ткани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Системная красная волчанка, Дифференциальная диагностика с лекарственной волчанкой. Методы лечения.</w:t>
            </w:r>
          </w:p>
          <w:p w:rsidR="004F027A" w:rsidRPr="00493B64" w:rsidRDefault="00472BE9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Системнаясклеродермия.Дифференциальная диагностика с мультифокальным фиброзом.</w:t>
            </w:r>
            <w:r w:rsidR="00F40F47">
              <w:rPr>
                <w:rFonts w:ascii="Times New Roman" w:hAnsi="Times New Roman"/>
                <w:sz w:val="22"/>
                <w:szCs w:val="22"/>
              </w:rPr>
              <w:t xml:space="preserve"> Методы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лечения.</w:t>
            </w:r>
          </w:p>
          <w:p w:rsidR="004F027A" w:rsidRPr="00493B64" w:rsidRDefault="00E73797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r w:rsidR="00472BE9" w:rsidRPr="00493B64">
              <w:rPr>
                <w:rFonts w:ascii="Times New Roman" w:hAnsi="Times New Roman"/>
                <w:sz w:val="22"/>
                <w:szCs w:val="22"/>
              </w:rPr>
              <w:t>3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Другие системные заболевания и синдромы. Дерматомиозит. Смешанное заболевание соединительной ткани. Синдром Шегрена. Антифосфолипидный синдром. Дифференциальная диагностика и лечение.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Дифференциальная диагностика, врачебная тактика при сердечных шумах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Дифференциальный диагноз приобретенных пороков сердца. Пролапс митрального клапана. Разрыв хорд. Опухоли сердца. Дегенеративный аортальный стеноз. Кальциноз аортального клапана. Клапанные поражения при инфекционном эндокардите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.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Принципы лечения.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Врожденные пороки сердца у взрослых. Дефект межжелудочковой перегородки. Дефект межпредсердной перегородки. Коарктация аорты. Открытый артериальный проток. Бикуспидальный аортальный клапан.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Принципы лечения.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Хроническая почечная недостаточность, дифференциальный диагноз и принципы лечения.</w:t>
            </w:r>
          </w:p>
        </w:tc>
        <w:tc>
          <w:tcPr>
            <w:tcW w:w="3650" w:type="pct"/>
          </w:tcPr>
          <w:p w:rsidR="00472BE9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72BE9" w:rsidRPr="00493B64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  <w:r w:rsidR="00B20D45" w:rsidRPr="00493B64">
              <w:rPr>
                <w:rFonts w:ascii="Times New Roman" w:eastAsia="Times New Roman" w:hAnsi="Times New Roman"/>
                <w:sz w:val="22"/>
                <w:szCs w:val="22"/>
              </w:rPr>
              <w:t>роническая болезнь почек</w:t>
            </w:r>
            <w:r w:rsidR="00472BE9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. Классификация. </w:t>
            </w:r>
          </w:p>
          <w:p w:rsidR="004F027A" w:rsidRPr="00493B64" w:rsidRDefault="004F027A" w:rsidP="00F40F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Хроническая почечная недостаточность.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</w:t>
            </w: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методылечения</w:t>
            </w:r>
            <w:r w:rsidR="00472BE9" w:rsidRPr="00493B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Консервативное лечение. Хронический гемодиализ.Показания к трансплантации почек.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заболеваниях толстого кишечника.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Неспецифический язвенный колит.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диагнозс новообразованиями толстого кишечника. Л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ечение.</w:t>
            </w:r>
          </w:p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Болезнь Крона. 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и </w:t>
            </w: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лечение.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Другие заболевания толстого кишечника. Псевдомембранозный колит. Ишемический колит. Дифференциальный диагноз с неспецифическим язвенным колитом и болезнью Крона. Принципы лечения.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при системных васкулитах.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Узелковый полиартериит. Клинические проявления. Лечение.</w:t>
            </w:r>
          </w:p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Геморрагический васкулит. Дифференциальный диагноз с геморрагическими заболеваниями и синдромами. Лечение.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Другие системные васкулиты. Дифференциальный диагноз различных форм. Принципы лечения.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и лечение лимфопролиферативных заболеваний.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Тема1.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Хронический лимфолейкоз. Дифференциальный диагноз. Принципы лечения.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Лимфогранулематоз. Дифференциальный диагноз Принципы лечения.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Миеломная болезнь. Дифференциальный диагноз с болезнью Вальденстрема. Лечение. 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Дифференциальный диагноз при цитопеническом синдроме. Принципы лечения.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Тема1.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Агранулоцитоз. Дифференциальный диагноз с  аутоиммунныминейтропениями. Лечение.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Тромбоцитопении. Идиопатическая тромбоцитопеническая пурпура. Дифференциальный диагноз с  тромбоцитопатиями</w:t>
            </w:r>
            <w:r w:rsidR="00260EA6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 и геморрагическими диатезами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. Лечение.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при заболеваниях печени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Основные синдромы при заболеваниях печени. Основные синдромы. Синдром портальной гипертензии. Синдром печеночно-клеточной недостаточности. Синдром холестаза. Синдром цитолиза. Синдром печеночной энцефалопатии. Синдром гиперспленизма. Синдромная дифференциальная диагностика и принципы терапии.</w:t>
            </w:r>
          </w:p>
          <w:p w:rsidR="004F027A" w:rsidRPr="00493B64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Хронические гепатиты и циррозы печени. Дифференциальная диагностика со стеатогепатозами.Лечение.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 лечение заболеваний, проявляющихся нефротическим синдромом.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Нефротический синдром. Лечение.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Амилоидоз. Классификация. Дифференциальный диагноз с хроническим гломерулонефритомипринципы лечения.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Синдром дыхательной недостаточности. Принципы лечения.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Методы оценки функции дыхания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и</w:t>
            </w:r>
            <w:r w:rsidR="00CC2B67"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</w:t>
            </w:r>
            <w:r w:rsidR="00CC2B67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синдрома острой и хронической дыхательной недостаточности.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заболеваний, проявляющихся бронхоструктивным синдромом. Принципы лечения.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Хроническая обструктивная болезнь легких.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 Дифференциальная диагностика с рестриктивнымизаболеваниями легких. Л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Бронхиальная астма. Лечение. Бронхообструктивный синдром при различных заболеваниях. Лечение.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r w:rsidR="002E639B" w:rsidRPr="00493B64">
              <w:rPr>
                <w:rFonts w:ascii="Times New Roman" w:hAnsi="Times New Roman"/>
                <w:sz w:val="22"/>
                <w:szCs w:val="22"/>
              </w:rPr>
              <w:t>3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 xml:space="preserve">Хроническое легочное сердце.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и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лечение.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и лечение нарушений сердечного ритма.</w:t>
            </w:r>
          </w:p>
        </w:tc>
        <w:tc>
          <w:tcPr>
            <w:tcW w:w="3650" w:type="pct"/>
          </w:tcPr>
          <w:p w:rsidR="00FB48F2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Экстрасистолии. Синдром преждевременного возбуждения желудочков.  Пароксизмальные суправентрикулярные тахикардии.</w:t>
            </w:r>
          </w:p>
          <w:p w:rsidR="00E73797" w:rsidRPr="00493B64" w:rsidRDefault="00472BE9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Мерцательная аритмия, Трепетание предсердий. </w:t>
            </w:r>
          </w:p>
          <w:p w:rsidR="004F027A" w:rsidRPr="00493B64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r w:rsidR="00472BE9" w:rsidRPr="00493B64">
              <w:rPr>
                <w:rFonts w:ascii="Times New Roman" w:hAnsi="Times New Roman"/>
                <w:sz w:val="22"/>
                <w:szCs w:val="22"/>
              </w:rPr>
              <w:t>3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Желудочковые тахикардии. Фибрилляция желудочков. Дифференциальная диагностика и лечение.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Дифференциальная диагностика при кардиомегалии. Принципы лечения.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Кардиомиопатии. Дилатационнаякардиомиопатия. Дифференциальная диагностика с ишемическими кардиопатиями.Принципы лечения.</w:t>
            </w:r>
          </w:p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Гипертрофическая кардиомипатия. Дифференциальная диагностика с рестриктивнымикардимиопатиями.Принципы лечения.</w:t>
            </w:r>
          </w:p>
          <w:p w:rsidR="004F027A" w:rsidRPr="00493B64" w:rsidRDefault="00E73797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Миокардиты. Дифференциальная диагностика и лечение различных форм.</w:t>
            </w:r>
          </w:p>
          <w:p w:rsidR="004F027A" w:rsidRPr="00493B64" w:rsidRDefault="00E73797" w:rsidP="00DA1B26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Перикардиты. Дифференциальная диагностика и этиопатогенетическое лечение. 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Диагностика и лечение острой и хронической сердечной недостаточности. Принципы лечения.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Острая сердечная недостаточность.Синдромная д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ифференциальная диагностика.Л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ечение.</w:t>
            </w:r>
          </w:p>
          <w:p w:rsidR="004F027A" w:rsidRPr="00493B64" w:rsidRDefault="00E73797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Хроническая сердечная недостаточность.Синдромная д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ифференциальная диагностика.Л</w:t>
            </w:r>
            <w:r w:rsidR="004F027A" w:rsidRPr="00493B64">
              <w:rPr>
                <w:rFonts w:ascii="Times New Roman" w:eastAsia="Times New Roman" w:hAnsi="Times New Roman"/>
                <w:sz w:val="22"/>
                <w:szCs w:val="22"/>
              </w:rPr>
              <w:t>ечение.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заболеваний легких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Очаговые заболевания легких.Врачебнаятактика.Дифференцированное лечение. 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Диссеминированные заболевания легких. Идиопатический альвеолит и экзогенные альвеолиты.</w:t>
            </w:r>
            <w:r w:rsidR="0082638A" w:rsidRPr="00493B64">
              <w:rPr>
                <w:rFonts w:ascii="Times New Roman" w:hAnsi="Times New Roman"/>
                <w:sz w:val="22"/>
                <w:szCs w:val="22"/>
              </w:rPr>
              <w:t>С</w:t>
            </w:r>
            <w:r w:rsidR="00384D3E" w:rsidRPr="00493B64">
              <w:rPr>
                <w:rFonts w:ascii="Times New Roman" w:hAnsi="Times New Roman"/>
                <w:sz w:val="22"/>
                <w:szCs w:val="22"/>
              </w:rPr>
              <w:t>аркоидоз легких.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 xml:space="preserve"> Дифференциальная диагностика с внебольничными пневмониями. Принципы лечения.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Плеврит. Дифференциальный диагноз с гидротораксом. Принципы лечения.</w:t>
            </w:r>
          </w:p>
        </w:tc>
      </w:tr>
      <w:tr w:rsidR="004F027A" w:rsidRPr="00493B64" w:rsidTr="002E639B">
        <w:trPr>
          <w:trHeight w:val="20"/>
        </w:trPr>
        <w:tc>
          <w:tcPr>
            <w:tcW w:w="260" w:type="pct"/>
          </w:tcPr>
          <w:p w:rsidR="004F027A" w:rsidRPr="00493B64" w:rsidRDefault="004F027A" w:rsidP="00493B64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:rsidR="004F027A" w:rsidRPr="00493B64" w:rsidRDefault="004F027A" w:rsidP="00493B64">
            <w:pPr>
              <w:tabs>
                <w:tab w:val="left" w:pos="8505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Дифференциальный диагноз и лечение миелопролиферативных заболеваний</w:t>
            </w:r>
          </w:p>
        </w:tc>
        <w:tc>
          <w:tcPr>
            <w:tcW w:w="3650" w:type="pct"/>
          </w:tcPr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Тема1.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Хронический миелолейкоз. Лейкемоидные миелоидные реакции.Принципы лечения.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2. 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Идиопатический миелофиброз. Методы лечения.</w:t>
            </w:r>
          </w:p>
          <w:p w:rsidR="004F027A" w:rsidRPr="00493B64" w:rsidRDefault="004F027A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Тромбоцитозы.Дифференциальная диагностика и лечение.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3.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Гиперэозинофильныйсиндром.Дифференциальная диагностика и лечение.</w:t>
            </w:r>
          </w:p>
          <w:p w:rsidR="004F027A" w:rsidRPr="00493B64" w:rsidRDefault="00E73797" w:rsidP="00493B64">
            <w:pPr>
              <w:tabs>
                <w:tab w:val="left" w:pos="-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Тема 4. </w:t>
            </w:r>
            <w:r w:rsidR="004F027A" w:rsidRPr="00493B64">
              <w:rPr>
                <w:rFonts w:ascii="Times New Roman" w:hAnsi="Times New Roman"/>
                <w:sz w:val="22"/>
                <w:szCs w:val="22"/>
              </w:rPr>
              <w:t>Эритремия. Принципы лечения.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5" w:name="_Toc421786355"/>
      <w:bookmarkStart w:id="16" w:name="_Toc486937400"/>
      <w:bookmarkStart w:id="17" w:name="_Toc10556504"/>
      <w:r w:rsidRPr="00493B64">
        <w:rPr>
          <w:rFonts w:ascii="Times New Roman" w:hAnsi="Times New Roman"/>
          <w:sz w:val="22"/>
          <w:szCs w:val="22"/>
        </w:rPr>
        <w:t>Учебно</w:t>
      </w:r>
      <w:r w:rsidR="00B70FB6" w:rsidRPr="00493B64">
        <w:rPr>
          <w:rFonts w:ascii="Times New Roman" w:hAnsi="Times New Roman"/>
          <w:sz w:val="22"/>
          <w:szCs w:val="22"/>
        </w:rPr>
        <w:t>-</w:t>
      </w:r>
      <w:r w:rsidRPr="00493B64">
        <w:rPr>
          <w:rFonts w:ascii="Times New Roman" w:hAnsi="Times New Roman"/>
          <w:sz w:val="22"/>
          <w:szCs w:val="22"/>
        </w:rPr>
        <w:t>методическоеобеспечениесамостоятельной работы</w:t>
      </w:r>
      <w:r w:rsidR="00A50A72" w:rsidRPr="00493B64">
        <w:rPr>
          <w:rFonts w:ascii="Times New Roman" w:hAnsi="Times New Roman"/>
          <w:sz w:val="22"/>
          <w:szCs w:val="22"/>
        </w:rPr>
        <w:t xml:space="preserve"> обучающихся по</w:t>
      </w:r>
      <w:r w:rsidRPr="00493B64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493B64">
        <w:rPr>
          <w:rFonts w:ascii="Times New Roman" w:hAnsi="Times New Roman"/>
          <w:sz w:val="22"/>
          <w:szCs w:val="22"/>
        </w:rPr>
        <w:t>е</w:t>
      </w:r>
      <w:r w:rsidR="00324B3B" w:rsidRPr="00493B64">
        <w:rPr>
          <w:rFonts w:ascii="Times New Roman" w:hAnsi="Times New Roman"/>
          <w:sz w:val="22"/>
          <w:szCs w:val="22"/>
        </w:rPr>
        <w:t xml:space="preserve"> (модул</w:t>
      </w:r>
      <w:r w:rsidR="00A50A72" w:rsidRPr="00493B64">
        <w:rPr>
          <w:rFonts w:ascii="Times New Roman" w:hAnsi="Times New Roman"/>
          <w:sz w:val="22"/>
          <w:szCs w:val="22"/>
        </w:rPr>
        <w:t>ю</w:t>
      </w:r>
      <w:r w:rsidR="00324B3B" w:rsidRPr="00493B64">
        <w:rPr>
          <w:rFonts w:ascii="Times New Roman" w:hAnsi="Times New Roman"/>
          <w:sz w:val="22"/>
          <w:szCs w:val="22"/>
        </w:rPr>
        <w:t>)</w:t>
      </w:r>
      <w:bookmarkEnd w:id="15"/>
      <w:bookmarkEnd w:id="16"/>
      <w:bookmarkEnd w:id="17"/>
    </w:p>
    <w:p w:rsidR="00135905" w:rsidRPr="00493B64" w:rsidRDefault="00135905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493B64">
        <w:rPr>
          <w:sz w:val="22"/>
          <w:szCs w:val="22"/>
        </w:rPr>
        <w:t>содержит</w:t>
      </w:r>
      <w:r w:rsidRPr="00493B64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493B64" w:rsidRDefault="00A04E92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9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19"/>
      </w:tblGrid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3F30C8" w:rsidRPr="00493B64" w:rsidRDefault="003F30C8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4729" w:type="pct"/>
            <w:shd w:val="clear" w:color="auto" w:fill="auto"/>
            <w:vAlign w:val="center"/>
          </w:tcPr>
          <w:p w:rsidR="003F30C8" w:rsidRPr="00493B64" w:rsidRDefault="003F30C8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493B64" w:rsidRDefault="003F30C8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493B64" w:rsidRDefault="00FD2B11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Работа с</w:t>
            </w:r>
            <w:r w:rsidR="003F30C8" w:rsidRPr="00493B64">
              <w:rPr>
                <w:rFonts w:ascii="Times New Roman" w:hAnsi="Times New Roman"/>
              </w:rPr>
              <w:t>, рекомендованной основной и дополнительной литературой; работа с электронными учебниками</w:t>
            </w:r>
          </w:p>
        </w:tc>
      </w:tr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493B64" w:rsidRDefault="003F30C8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493B64" w:rsidRDefault="003F30C8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Подготовка компьютерных презентаций по отдельным темам дисциплины;</w:t>
            </w:r>
          </w:p>
        </w:tc>
      </w:tr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493B64" w:rsidRDefault="003F30C8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493B64" w:rsidRDefault="003F30C8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Работа с периодической печатью</w:t>
            </w:r>
            <w:r w:rsidR="00666E8F" w:rsidRPr="00493B64">
              <w:rPr>
                <w:rFonts w:ascii="Times New Roman" w:hAnsi="Times New Roman"/>
              </w:rPr>
              <w:t>, российскими и международными клиническими рекомендациями</w:t>
            </w:r>
          </w:p>
        </w:tc>
      </w:tr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493B64" w:rsidRDefault="003F30C8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493B64" w:rsidRDefault="003F30C8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Изучение материала лекций, подготовка к лекциям и практическим занятиям</w:t>
            </w:r>
          </w:p>
        </w:tc>
      </w:tr>
      <w:tr w:rsidR="003F30C8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3F30C8" w:rsidRPr="00493B64" w:rsidRDefault="003F30C8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3F30C8" w:rsidRPr="00493B64" w:rsidRDefault="003F30C8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Выполнение обучающих и контролирующих заданий </w:t>
            </w:r>
          </w:p>
        </w:tc>
      </w:tr>
      <w:tr w:rsidR="00FD2B11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FD2B11" w:rsidRPr="00493B64" w:rsidRDefault="00FD2B11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FD2B11" w:rsidRPr="00493B64" w:rsidRDefault="00FD2B11" w:rsidP="00493B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Курация пациентов для написания истории болезни</w:t>
            </w:r>
          </w:p>
        </w:tc>
      </w:tr>
      <w:tr w:rsidR="00FD2B11" w:rsidRPr="00493B64" w:rsidTr="00DA3DCD">
        <w:trPr>
          <w:trHeight w:val="20"/>
        </w:trPr>
        <w:tc>
          <w:tcPr>
            <w:tcW w:w="271" w:type="pct"/>
            <w:shd w:val="clear" w:color="auto" w:fill="auto"/>
          </w:tcPr>
          <w:p w:rsidR="00FD2B11" w:rsidRPr="00493B64" w:rsidRDefault="00FD2B11" w:rsidP="00493B64">
            <w:pPr>
              <w:pStyle w:val="a"/>
              <w:numPr>
                <w:ilvl w:val="0"/>
                <w:numId w:val="2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9" w:type="pct"/>
            <w:shd w:val="clear" w:color="auto" w:fill="auto"/>
          </w:tcPr>
          <w:p w:rsidR="00FD2B11" w:rsidRPr="00493B64" w:rsidRDefault="00FD2B11" w:rsidP="00493B64">
            <w:pPr>
              <w:widowControl w:val="0"/>
              <w:tabs>
                <w:tab w:val="center" w:pos="4551"/>
              </w:tabs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Подготовка и написание истории болезни</w:t>
            </w:r>
          </w:p>
        </w:tc>
      </w:tr>
    </w:tbl>
    <w:p w:rsidR="00115BE2" w:rsidRPr="00493B64" w:rsidRDefault="00115BE2" w:rsidP="00493B64">
      <w:pPr>
        <w:pStyle w:val="2"/>
        <w:spacing w:before="0" w:after="0"/>
        <w:ind w:left="0" w:firstLine="0"/>
        <w:rPr>
          <w:sz w:val="22"/>
          <w:szCs w:val="22"/>
        </w:rPr>
      </w:pPr>
      <w:bookmarkStart w:id="18" w:name="_Toc486937401"/>
      <w:bookmarkStart w:id="19" w:name="_Toc10556505"/>
      <w:r w:rsidRPr="00493B64">
        <w:rPr>
          <w:sz w:val="22"/>
          <w:szCs w:val="22"/>
        </w:rPr>
        <w:t>Задания на самостоятельную работу</w:t>
      </w:r>
      <w:bookmarkEnd w:id="18"/>
      <w:bookmarkEnd w:id="19"/>
    </w:p>
    <w:p w:rsidR="00804D78" w:rsidRPr="00493B64" w:rsidRDefault="004E6A5F" w:rsidP="00493B64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20" w:name="_Toc421786366"/>
      <w:r w:rsidRPr="00493B64">
        <w:rPr>
          <w:sz w:val="22"/>
          <w:szCs w:val="22"/>
        </w:rPr>
        <w:t>Формы</w:t>
      </w:r>
      <w:r w:rsidRPr="00493B64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493B64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493B64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493B64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493B64" w:rsidRDefault="00A253AD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493B64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5033CB" w:rsidRPr="00493B64" w:rsidRDefault="005033CB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21" w:name="_Toc486937402"/>
      <w:bookmarkStart w:id="22" w:name="_Toc10556506"/>
      <w:r w:rsidRPr="00493B64">
        <w:rPr>
          <w:sz w:val="22"/>
          <w:szCs w:val="22"/>
        </w:rPr>
        <w:t>Задания на самостоятельную работу по разделу 1</w:t>
      </w:r>
      <w:bookmarkEnd w:id="21"/>
      <w:bookmarkEnd w:id="2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493B64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493B64" w:rsidRDefault="00154C99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Изучение </w:t>
            </w:r>
            <w:r w:rsidR="006C016E" w:rsidRPr="00493B64">
              <w:rPr>
                <w:rFonts w:ascii="Times New Roman" w:hAnsi="Times New Roman"/>
                <w:sz w:val="22"/>
                <w:szCs w:val="22"/>
              </w:rPr>
              <w:t>и формирован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>ие знаний различных форм апластических анемий, миелодиспластических синдромов.</w:t>
            </w:r>
          </w:p>
        </w:tc>
      </w:tr>
      <w:tr w:rsidR="00CE1FF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493B64" w:rsidRDefault="00CE1FF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493B64" w:rsidRDefault="00CE1FF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</w:t>
            </w:r>
            <w:r w:rsidR="00FE2FFB" w:rsidRPr="00493B64">
              <w:rPr>
                <w:sz w:val="22"/>
                <w:szCs w:val="22"/>
              </w:rPr>
              <w:t>с пациентами</w:t>
            </w:r>
            <w:r w:rsidRPr="00493B64">
              <w:rPr>
                <w:sz w:val="22"/>
                <w:szCs w:val="22"/>
              </w:rPr>
              <w:t>, рекомендованной основной и дополнительной литературой; работа с электронными учебниками</w:t>
            </w:r>
          </w:p>
          <w:p w:rsidR="00CE1FF9" w:rsidRPr="00493B64" w:rsidRDefault="00CE1FF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Выполнение тестовых заданий, </w:t>
            </w:r>
          </w:p>
          <w:p w:rsidR="00CE1FF9" w:rsidRPr="00493B64" w:rsidRDefault="00CE1FF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Подготовка устного сообщения</w:t>
            </w:r>
          </w:p>
        </w:tc>
      </w:tr>
      <w:tr w:rsidR="00CE1FF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493B64" w:rsidRDefault="00CE1FF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CE1FF9" w:rsidRPr="00493B64" w:rsidRDefault="00FE2FF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ОПК-1, ОПК-4, ОПК-5, ОПК-6, ОПК-8, ОПК-9, ПК-2, ПК-5, ПК-9, ПК-10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</w:t>
            </w:r>
            <w:r w:rsidR="00785D04" w:rsidRPr="00493B64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Тестирование, Выступление на практическом занятии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493B64" w:rsidRDefault="005033CB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23" w:name="_Toc486937403"/>
      <w:bookmarkStart w:id="24" w:name="_Toc10556507"/>
      <w:r w:rsidRPr="00493B64">
        <w:rPr>
          <w:sz w:val="22"/>
          <w:szCs w:val="22"/>
        </w:rPr>
        <w:t>Задания на самостоятельную работу по разделу 2</w:t>
      </w:r>
      <w:bookmarkEnd w:id="23"/>
      <w:bookmarkEnd w:id="2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493B64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493B64" w:rsidRDefault="006C016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знанийв диагностике и ведения пациентов с серонегативными спондилоартритами. </w:t>
            </w:r>
          </w:p>
        </w:tc>
      </w:tr>
      <w:tr w:rsidR="005033CB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6C016E" w:rsidRPr="00493B64" w:rsidRDefault="006C016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493B64" w:rsidRDefault="006C016E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5033CB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</w:t>
            </w:r>
            <w:r w:rsidR="00785D04" w:rsidRPr="00493B64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Тестирование, Выступление на практическом занятии</w:t>
            </w:r>
            <w:r w:rsidR="007C731F" w:rsidRPr="00493B64">
              <w:rPr>
                <w:rFonts w:eastAsia="Times New Roman"/>
                <w:sz w:val="22"/>
                <w:szCs w:val="22"/>
              </w:rPr>
              <w:t>..</w:t>
            </w:r>
          </w:p>
        </w:tc>
      </w:tr>
      <w:tr w:rsidR="00154C99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154C99" w:rsidRPr="00493B64" w:rsidRDefault="00154C99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493B64" w:rsidRDefault="005033CB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25" w:name="_Toc486937404"/>
      <w:bookmarkStart w:id="26" w:name="_Toc10556508"/>
      <w:r w:rsidRPr="00493B64">
        <w:rPr>
          <w:sz w:val="22"/>
          <w:szCs w:val="22"/>
        </w:rPr>
        <w:t>Задания на самостоятельную работу по разделу 3</w:t>
      </w:r>
      <w:bookmarkEnd w:id="25"/>
      <w:bookmarkEnd w:id="2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493B64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493B64" w:rsidRDefault="006C016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DA3DCD" w:rsidRPr="00493B64">
              <w:rPr>
                <w:sz w:val="22"/>
                <w:szCs w:val="22"/>
              </w:rPr>
              <w:t>различными формамиреноваскулярной артериальной гипертонией.</w:t>
            </w:r>
          </w:p>
        </w:tc>
      </w:tr>
      <w:tr w:rsidR="00FD2B11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493B64">
              <w:rPr>
                <w:sz w:val="22"/>
                <w:szCs w:val="22"/>
              </w:rPr>
              <w:tab/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sz w:val="22"/>
                <w:szCs w:val="22"/>
              </w:rPr>
              <w:tab/>
            </w:r>
          </w:p>
        </w:tc>
      </w:tr>
      <w:tr w:rsidR="005033CB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6C016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785D04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</w:t>
            </w:r>
            <w:r w:rsidR="00DA3DCD" w:rsidRPr="00493B64">
              <w:rPr>
                <w:rFonts w:eastAsia="Times New Roman"/>
                <w:sz w:val="22"/>
                <w:szCs w:val="22"/>
              </w:rPr>
              <w:t xml:space="preserve"> задания.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9A7BA4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Собеседование по практическим заданиям</w:t>
            </w:r>
            <w:r w:rsidR="007C731F" w:rsidRPr="00493B64">
              <w:rPr>
                <w:rFonts w:eastAsia="Times New Roman"/>
                <w:sz w:val="22"/>
                <w:szCs w:val="22"/>
              </w:rPr>
              <w:t>. Защита истории болезни.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5033CB" w:rsidRPr="00493B64" w:rsidRDefault="005033CB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27" w:name="_Toc486937405"/>
      <w:bookmarkStart w:id="28" w:name="_Toc10556509"/>
      <w:r w:rsidRPr="00493B64">
        <w:rPr>
          <w:sz w:val="22"/>
          <w:szCs w:val="22"/>
        </w:rPr>
        <w:t>Задания на самостоятельную работу по разделу 4</w:t>
      </w:r>
      <w:bookmarkEnd w:id="27"/>
      <w:bookmarkEnd w:id="2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5033CB" w:rsidRPr="00493B64" w:rsidTr="00900FDD">
        <w:tc>
          <w:tcPr>
            <w:tcW w:w="1960" w:type="dxa"/>
            <w:tcBorders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5033CB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и формирование знаний в диагностике и ведения пациентов с о</w:t>
            </w:r>
            <w:r w:rsidRPr="00493B64">
              <w:rPr>
                <w:rFonts w:eastAsia="Times New Roman"/>
                <w:sz w:val="22"/>
                <w:szCs w:val="22"/>
              </w:rPr>
              <w:t xml:space="preserve">стрый коронарным синдром без подъема сегмента </w:t>
            </w:r>
            <w:r w:rsidRPr="00493B64">
              <w:rPr>
                <w:rFonts w:eastAsia="Times New Roman"/>
                <w:sz w:val="22"/>
                <w:szCs w:val="22"/>
                <w:lang w:val="en-US"/>
              </w:rPr>
              <w:t>ST</w:t>
            </w:r>
            <w:r w:rsidRPr="00493B64">
              <w:rPr>
                <w:rFonts w:eastAsia="Times New Roman"/>
                <w:sz w:val="22"/>
                <w:szCs w:val="22"/>
              </w:rPr>
              <w:t xml:space="preserve"> с исходом в инфаркт миокарда</w:t>
            </w:r>
          </w:p>
        </w:tc>
      </w:tr>
      <w:tr w:rsidR="00FD2B11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493B64">
              <w:rPr>
                <w:sz w:val="22"/>
                <w:szCs w:val="22"/>
              </w:rPr>
              <w:tab/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sz w:val="22"/>
                <w:szCs w:val="22"/>
              </w:rPr>
              <w:tab/>
            </w:r>
          </w:p>
        </w:tc>
      </w:tr>
      <w:tr w:rsidR="005033CB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5033CB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5033CB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785D04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583BC2" w:rsidP="00583BC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Тестирование. </w:t>
            </w:r>
            <w:r w:rsidR="007C731F" w:rsidRPr="00493B64">
              <w:rPr>
                <w:rFonts w:eastAsia="Times New Roman"/>
                <w:sz w:val="22"/>
                <w:szCs w:val="22"/>
              </w:rPr>
              <w:t>Защита истории болезни.</w:t>
            </w:r>
          </w:p>
        </w:tc>
      </w:tr>
      <w:tr w:rsidR="00DA3DCD" w:rsidRPr="00493B64" w:rsidTr="00900FD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29" w:name="_Toc486937406"/>
      <w:bookmarkStart w:id="30" w:name="_Toc10556510"/>
      <w:bookmarkEnd w:id="20"/>
      <w:r w:rsidRPr="00493B64">
        <w:rPr>
          <w:sz w:val="22"/>
          <w:szCs w:val="22"/>
        </w:rPr>
        <w:t>Задания на самостоятельную работу по разделу 5</w:t>
      </w:r>
      <w:bookmarkEnd w:id="29"/>
      <w:bookmarkEnd w:id="3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и формирование знаний в диагностике и ведения пациентов со смешанным заболеванием соединительной ткани,синдром</w:t>
            </w:r>
            <w:r w:rsidR="00317E8D" w:rsidRPr="00493B64">
              <w:rPr>
                <w:sz w:val="22"/>
                <w:szCs w:val="22"/>
              </w:rPr>
              <w:t>ом</w:t>
            </w:r>
            <w:r w:rsidRPr="00493B64">
              <w:rPr>
                <w:sz w:val="22"/>
                <w:szCs w:val="22"/>
              </w:rPr>
              <w:t>Шегрена, сантифосфолипидным синдром.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317E8D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 xml:space="preserve">, ОПК-1, ОПК-4, ОПК-5, ОПК-6, ОПК-8, ОПК-9, </w:t>
            </w:r>
            <w:r w:rsidR="00317E8D" w:rsidRPr="00493B64">
              <w:rPr>
                <w:sz w:val="22"/>
                <w:szCs w:val="22"/>
              </w:rPr>
              <w:t xml:space="preserve">ПК-1, </w:t>
            </w:r>
            <w:r w:rsidRPr="00493B64">
              <w:rPr>
                <w:sz w:val="22"/>
                <w:szCs w:val="22"/>
              </w:rPr>
              <w:t>ПК-2, ПК-5, ПК-9, ПК-10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</w:t>
            </w:r>
            <w:r w:rsidR="00DA3DCD" w:rsidRPr="00493B64">
              <w:rPr>
                <w:rFonts w:eastAsia="Times New Roman"/>
                <w:sz w:val="22"/>
                <w:szCs w:val="22"/>
              </w:rPr>
              <w:t xml:space="preserve">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  <w:r w:rsidR="00583BC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31" w:name="_Toc486937407"/>
      <w:bookmarkStart w:id="32" w:name="_Toc10556511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317E8D" w:rsidRPr="00493B64">
        <w:rPr>
          <w:sz w:val="22"/>
          <w:szCs w:val="22"/>
        </w:rPr>
        <w:t>6</w:t>
      </w:r>
      <w:bookmarkEnd w:id="31"/>
      <w:bookmarkEnd w:id="3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26537A" w:rsidRPr="00493B64">
              <w:rPr>
                <w:sz w:val="22"/>
                <w:szCs w:val="22"/>
              </w:rPr>
              <w:t>д</w:t>
            </w:r>
            <w:r w:rsidR="0026537A" w:rsidRPr="00493B64">
              <w:rPr>
                <w:rFonts w:eastAsia="Times New Roman"/>
                <w:sz w:val="22"/>
                <w:szCs w:val="22"/>
              </w:rPr>
              <w:t>егенеративным аортальным стенозом, скальцинозом аортального клапана.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583BC2" w:rsidP="00583BC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Тестирование.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33" w:name="_Toc486937408"/>
      <w:bookmarkStart w:id="34" w:name="_Toc10556512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26537A" w:rsidRPr="00493B64">
        <w:rPr>
          <w:sz w:val="22"/>
          <w:szCs w:val="22"/>
        </w:rPr>
        <w:t>7</w:t>
      </w:r>
      <w:bookmarkEnd w:id="33"/>
      <w:bookmarkEnd w:id="3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и формирование знаний</w:t>
            </w:r>
            <w:r w:rsidR="007153BC" w:rsidRPr="00493B64">
              <w:rPr>
                <w:sz w:val="22"/>
                <w:szCs w:val="22"/>
              </w:rPr>
              <w:t xml:space="preserve">поклассификации и </w:t>
            </w:r>
            <w:r w:rsidRPr="00493B64">
              <w:rPr>
                <w:sz w:val="22"/>
                <w:szCs w:val="22"/>
              </w:rPr>
              <w:t>ведени</w:t>
            </w:r>
            <w:r w:rsidR="007153BC" w:rsidRPr="00493B64">
              <w:rPr>
                <w:sz w:val="22"/>
                <w:szCs w:val="22"/>
              </w:rPr>
              <w:t>ю</w:t>
            </w:r>
            <w:r w:rsidRPr="00493B64">
              <w:rPr>
                <w:sz w:val="22"/>
                <w:szCs w:val="22"/>
              </w:rPr>
              <w:t xml:space="preserve"> пациентов с </w:t>
            </w:r>
            <w:r w:rsidR="007153BC" w:rsidRPr="00493B64">
              <w:rPr>
                <w:rFonts w:eastAsia="Times New Roman"/>
                <w:sz w:val="22"/>
                <w:szCs w:val="22"/>
              </w:rPr>
              <w:t xml:space="preserve">хронической болезнью почек. </w:t>
            </w:r>
          </w:p>
        </w:tc>
      </w:tr>
      <w:tr w:rsidR="00FD2B11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493B64">
              <w:rPr>
                <w:sz w:val="22"/>
                <w:szCs w:val="22"/>
              </w:rPr>
              <w:tab/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sz w:val="22"/>
                <w:szCs w:val="22"/>
              </w:rPr>
              <w:tab/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26537A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>, ОПК-1, ОПК-4, ОПК-5, ОПК-6, ОПК-8, ОПК-9, ПК-2, ПК-5, ПК-9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 xml:space="preserve">Тестирование. </w:t>
            </w:r>
            <w:r w:rsidR="007C731F" w:rsidRPr="00493B64">
              <w:rPr>
                <w:rFonts w:eastAsia="Times New Roman"/>
                <w:sz w:val="22"/>
                <w:szCs w:val="22"/>
              </w:rPr>
              <w:t>Защита истории болезни.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35" w:name="_Toc486937409"/>
      <w:bookmarkStart w:id="36" w:name="_Toc10556513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666E8F" w:rsidRPr="00493B64">
        <w:rPr>
          <w:sz w:val="22"/>
          <w:szCs w:val="22"/>
        </w:rPr>
        <w:t>8</w:t>
      </w:r>
      <w:bookmarkEnd w:id="35"/>
      <w:bookmarkEnd w:id="3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666E8F" w:rsidRPr="00493B64">
              <w:rPr>
                <w:sz w:val="22"/>
                <w:szCs w:val="22"/>
              </w:rPr>
              <w:t>п</w:t>
            </w:r>
            <w:r w:rsidR="00666E8F" w:rsidRPr="00493B64">
              <w:rPr>
                <w:rFonts w:eastAsia="Times New Roman"/>
                <w:sz w:val="22"/>
                <w:szCs w:val="22"/>
              </w:rPr>
              <w:t>севдомембранозным колитом иишемическим колитом.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666E8F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>, ОПК-1, ОПК-4, ОПК-5, ОПК-6, ОПК-8, ОПК-9, ПК-2, ПК-5, ПК-9, ПК-10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37" w:name="_Toc486937410"/>
      <w:bookmarkStart w:id="38" w:name="_Toc10556514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666E8F" w:rsidRPr="00493B64">
        <w:rPr>
          <w:sz w:val="22"/>
          <w:szCs w:val="22"/>
        </w:rPr>
        <w:t>9</w:t>
      </w:r>
      <w:bookmarkEnd w:id="37"/>
      <w:bookmarkEnd w:id="3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666E8F" w:rsidRPr="00493B64">
              <w:rPr>
                <w:sz w:val="22"/>
                <w:szCs w:val="22"/>
              </w:rPr>
              <w:t>АНЦА ассоциированным гранулематозным васкулитом.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666E8F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>, ОПК-1, ОПК-4, ОПК-5, ОПК-6, ОПК-8, ОПК-9, ПК-2, ПК-5, ПК-9 ПК-10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39" w:name="_Toc486937411"/>
      <w:bookmarkStart w:id="40" w:name="_Toc10556515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666E8F" w:rsidRPr="00493B64">
        <w:rPr>
          <w:sz w:val="22"/>
          <w:szCs w:val="22"/>
        </w:rPr>
        <w:t>10</w:t>
      </w:r>
      <w:bookmarkEnd w:id="39"/>
      <w:bookmarkEnd w:id="4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666E8F" w:rsidRPr="00493B64">
              <w:rPr>
                <w:sz w:val="22"/>
                <w:szCs w:val="22"/>
              </w:rPr>
              <w:t>м</w:t>
            </w:r>
            <w:r w:rsidR="00666E8F" w:rsidRPr="00493B64">
              <w:rPr>
                <w:rFonts w:eastAsia="Times New Roman"/>
                <w:sz w:val="22"/>
                <w:szCs w:val="22"/>
              </w:rPr>
              <w:t xml:space="preserve">иеломной болезни </w:t>
            </w:r>
            <w:r w:rsidR="00260EA6" w:rsidRPr="00493B64">
              <w:rPr>
                <w:rFonts w:eastAsia="Times New Roman"/>
                <w:sz w:val="22"/>
                <w:szCs w:val="22"/>
              </w:rPr>
              <w:t>и</w:t>
            </w:r>
            <w:r w:rsidR="00666E8F" w:rsidRPr="00493B64">
              <w:rPr>
                <w:rFonts w:eastAsia="Times New Roman"/>
                <w:sz w:val="22"/>
                <w:szCs w:val="22"/>
              </w:rPr>
              <w:t xml:space="preserve"> проведение дифференциального диагноза с болезнью Вальденстрема</w:t>
            </w:r>
            <w:r w:rsidR="00260EA6" w:rsidRPr="00493B64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260EA6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 xml:space="preserve">, ОПК-1, ОПК-4, ОПК-5, ОПК-6, ОПК-8, ОПК-9, ПК-2, ПК-5, ПК-9 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C4FB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41" w:name="_Toc486937412"/>
      <w:bookmarkStart w:id="42" w:name="_Toc10556516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260EA6" w:rsidRPr="00493B64">
        <w:rPr>
          <w:sz w:val="22"/>
          <w:szCs w:val="22"/>
        </w:rPr>
        <w:t>11</w:t>
      </w:r>
      <w:bookmarkEnd w:id="41"/>
      <w:bookmarkEnd w:id="4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260EA6" w:rsidRPr="00493B64">
              <w:rPr>
                <w:sz w:val="22"/>
                <w:szCs w:val="22"/>
              </w:rPr>
              <w:t>наследственными тромбоцитопатиями, с гемофилией.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260EA6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 xml:space="preserve">, ОПК-1, ОПК-4, ОПК-5, ОПК-6, ОПК-8, ОПК-9, ПК-2, ПК-5, ПК-9 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Задания в тестовой форме.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8E0552" w:rsidP="00456DF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 xml:space="preserve">Тестирование. 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43" w:name="_Toc486937413"/>
      <w:bookmarkStart w:id="44" w:name="_Toc10556517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260EA6" w:rsidRPr="00493B64">
        <w:rPr>
          <w:sz w:val="22"/>
          <w:szCs w:val="22"/>
        </w:rPr>
        <w:t>12</w:t>
      </w:r>
      <w:bookmarkEnd w:id="43"/>
      <w:bookmarkEnd w:id="4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и формирование знаний в диагностике и ведения пациентов с</w:t>
            </w:r>
            <w:r w:rsidR="00260EA6" w:rsidRPr="00493B64">
              <w:rPr>
                <w:sz w:val="22"/>
                <w:szCs w:val="22"/>
              </w:rPr>
              <w:t>о стеатогепатозами и стеатогепатитами.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260EA6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ОК-8</w:t>
            </w:r>
            <w:r w:rsidR="00DA3DCD" w:rsidRPr="00493B64">
              <w:rPr>
                <w:sz w:val="22"/>
                <w:szCs w:val="22"/>
              </w:rPr>
              <w:t xml:space="preserve">, ОПК-1, ОПК-4, ОПК-5, ОПК-6, ОПК-8, ОПК-9, ПК-2, ПК-5, ПК-9 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EE36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45" w:name="_Toc486937414"/>
      <w:bookmarkStart w:id="46" w:name="_Toc10556518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260EA6" w:rsidRPr="00493B64">
        <w:rPr>
          <w:sz w:val="22"/>
          <w:szCs w:val="22"/>
        </w:rPr>
        <w:t>13</w:t>
      </w:r>
      <w:bookmarkEnd w:id="45"/>
      <w:bookmarkEnd w:id="4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знанийв диагностике и ведения пациентов с </w:t>
            </w:r>
            <w:r w:rsidR="006B5A57" w:rsidRPr="00493B64">
              <w:rPr>
                <w:sz w:val="22"/>
                <w:szCs w:val="22"/>
              </w:rPr>
              <w:t>почечным амилоидозом.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</w:t>
            </w:r>
            <w:r w:rsidR="006B5A57" w:rsidRPr="00493B64">
              <w:rPr>
                <w:sz w:val="22"/>
                <w:szCs w:val="22"/>
              </w:rPr>
              <w:t>8</w:t>
            </w:r>
            <w:r w:rsidRPr="00493B64">
              <w:rPr>
                <w:sz w:val="22"/>
                <w:szCs w:val="22"/>
              </w:rPr>
              <w:t>, ОПК-1, ОПК-4, ОПК-5, ОПК-6,</w:t>
            </w:r>
            <w:r w:rsidR="006B5A57" w:rsidRPr="00493B64">
              <w:rPr>
                <w:sz w:val="22"/>
                <w:szCs w:val="22"/>
              </w:rPr>
              <w:t xml:space="preserve"> ОПК-8, ОПК-9, ПК-2, ПК-5, ПК-9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47" w:name="_Toc486937415"/>
      <w:bookmarkStart w:id="48" w:name="_Toc10556519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6B5A57" w:rsidRPr="00493B64">
        <w:rPr>
          <w:sz w:val="22"/>
          <w:szCs w:val="22"/>
        </w:rPr>
        <w:t>1</w:t>
      </w:r>
      <w:r w:rsidRPr="00493B64">
        <w:rPr>
          <w:sz w:val="22"/>
          <w:szCs w:val="22"/>
        </w:rPr>
        <w:t>4</w:t>
      </w:r>
      <w:bookmarkEnd w:id="47"/>
      <w:bookmarkEnd w:id="4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CC2B67" w:rsidRPr="00493B64">
              <w:rPr>
                <w:rFonts w:eastAsia="Times New Roman"/>
                <w:sz w:val="22"/>
                <w:szCs w:val="22"/>
              </w:rPr>
              <w:t>синдромом острой  дыхательной недостаточности.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ПК-5, ПК-9, ПК-10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49" w:name="_Toc486937416"/>
      <w:bookmarkStart w:id="50" w:name="_Toc10556520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CC2B67" w:rsidRPr="00493B64">
        <w:rPr>
          <w:sz w:val="22"/>
          <w:szCs w:val="22"/>
        </w:rPr>
        <w:t>15</w:t>
      </w:r>
      <w:bookmarkEnd w:id="49"/>
      <w:bookmarkEnd w:id="5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 xml:space="preserve">Изучение и формирование знаний  в диагностике и ведения пациентов с </w:t>
            </w:r>
            <w:r w:rsidR="00CC2B67" w:rsidRPr="00493B64">
              <w:rPr>
                <w:rFonts w:ascii="Times New Roman" w:hAnsi="Times New Roman"/>
                <w:sz w:val="22"/>
                <w:szCs w:val="22"/>
              </w:rPr>
              <w:t>б</w:t>
            </w:r>
            <w:r w:rsidR="00CC2B67" w:rsidRPr="00493B64">
              <w:rPr>
                <w:rFonts w:ascii="Times New Roman" w:eastAsia="Times New Roman" w:hAnsi="Times New Roman"/>
                <w:sz w:val="22"/>
                <w:szCs w:val="22"/>
              </w:rPr>
              <w:t>ронхообструктивным синдромом при остром бронхите и его лечение.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56DF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  <w:r w:rsidR="0079209E" w:rsidRPr="00493B64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51" w:name="_Toc486937417"/>
      <w:bookmarkStart w:id="52" w:name="_Toc10556521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08142B" w:rsidRPr="00493B64">
        <w:rPr>
          <w:sz w:val="22"/>
          <w:szCs w:val="22"/>
        </w:rPr>
        <w:t>16</w:t>
      </w:r>
      <w:bookmarkEnd w:id="51"/>
      <w:bookmarkEnd w:id="52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8B1157" w:rsidRPr="00493B64">
              <w:rPr>
                <w:sz w:val="22"/>
                <w:szCs w:val="22"/>
              </w:rPr>
              <w:t xml:space="preserve">пароксизмальныемисуправентрикулярными тахикардиями, с синдромом </w:t>
            </w:r>
            <w:r w:rsidR="008B1157" w:rsidRPr="00493B64">
              <w:rPr>
                <w:sz w:val="22"/>
                <w:szCs w:val="22"/>
                <w:lang w:val="en-US"/>
              </w:rPr>
              <w:t>WPW</w:t>
            </w:r>
            <w:r w:rsidR="008B1157" w:rsidRPr="00493B64">
              <w:rPr>
                <w:sz w:val="22"/>
                <w:szCs w:val="22"/>
              </w:rPr>
              <w:t>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7C731F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</w:p>
          <w:p w:rsidR="007C731F" w:rsidRPr="00493B64" w:rsidRDefault="007C731F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DA3DCD" w:rsidRPr="00493B64" w:rsidRDefault="007C731F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  <w:r w:rsidR="005E5BF7" w:rsidRPr="00493B64">
              <w:rPr>
                <w:rFonts w:eastAsia="Times New Roman"/>
                <w:sz w:val="22"/>
                <w:szCs w:val="22"/>
              </w:rPr>
              <w:t>. Защита истории болезни.</w:t>
            </w:r>
          </w:p>
        </w:tc>
      </w:tr>
      <w:tr w:rsidR="00FD2B11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5E5BF7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53" w:name="_Toc486937418"/>
      <w:bookmarkStart w:id="54" w:name="_Toc10556522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8B1157" w:rsidRPr="00493B64">
        <w:rPr>
          <w:sz w:val="22"/>
          <w:szCs w:val="22"/>
        </w:rPr>
        <w:t>17</w:t>
      </w:r>
      <w:bookmarkEnd w:id="53"/>
      <w:bookmarkEnd w:id="54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8B1157" w:rsidRPr="00493B64">
              <w:rPr>
                <w:sz w:val="22"/>
                <w:szCs w:val="22"/>
              </w:rPr>
              <w:t>ишемическими кардиомиопатиями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3D7A42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</w:p>
          <w:p w:rsidR="003D7A42" w:rsidRPr="00493B64" w:rsidRDefault="003D7A42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DA3DCD" w:rsidRPr="00493B64" w:rsidRDefault="003D7A42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  <w:r w:rsidR="007C731F" w:rsidRPr="00493B64">
              <w:rPr>
                <w:rFonts w:eastAsia="Times New Roman"/>
                <w:sz w:val="22"/>
                <w:szCs w:val="22"/>
              </w:rPr>
              <w:t>.  Защита истории болезни.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55" w:name="_Toc486937419"/>
      <w:bookmarkStart w:id="56" w:name="_Toc10556523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8B1157" w:rsidRPr="00493B64">
        <w:rPr>
          <w:sz w:val="22"/>
          <w:szCs w:val="22"/>
        </w:rPr>
        <w:t>18</w:t>
      </w:r>
      <w:bookmarkEnd w:id="55"/>
      <w:bookmarkEnd w:id="56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8B1157" w:rsidRPr="00493B64">
              <w:rPr>
                <w:sz w:val="22"/>
                <w:szCs w:val="22"/>
              </w:rPr>
              <w:t>хронической сердечной недостаточность</w:t>
            </w:r>
            <w:r w:rsidR="008E0552" w:rsidRPr="00493B64">
              <w:rPr>
                <w:sz w:val="22"/>
                <w:szCs w:val="22"/>
              </w:rPr>
              <w:t>ю</w:t>
            </w:r>
            <w:r w:rsidR="00F544AB" w:rsidRPr="00493B64">
              <w:rPr>
                <w:sz w:val="22"/>
                <w:szCs w:val="22"/>
              </w:rPr>
              <w:t>без систолической дисф</w:t>
            </w:r>
            <w:r w:rsidR="0082638A" w:rsidRPr="00493B64">
              <w:rPr>
                <w:sz w:val="22"/>
                <w:szCs w:val="22"/>
              </w:rPr>
              <w:t>у</w:t>
            </w:r>
            <w:r w:rsidR="00F544AB" w:rsidRPr="00493B64">
              <w:rPr>
                <w:sz w:val="22"/>
                <w:szCs w:val="22"/>
              </w:rPr>
              <w:t>нкции.</w:t>
            </w:r>
          </w:p>
        </w:tc>
      </w:tr>
      <w:tr w:rsidR="00FD2B11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tabs>
                <w:tab w:val="center" w:pos="3838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Работа с интернет ресурсами</w:t>
            </w:r>
            <w:r w:rsidRPr="00493B64">
              <w:rPr>
                <w:sz w:val="22"/>
                <w:szCs w:val="22"/>
              </w:rPr>
              <w:tab/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Курация пациентов для написания истории болезни</w:t>
            </w:r>
          </w:p>
          <w:p w:rsidR="00FD2B11" w:rsidRPr="00493B64" w:rsidRDefault="00FD2B11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Подготовка и написание истории болезни</w:t>
            </w:r>
            <w:r w:rsidRPr="00493B64">
              <w:rPr>
                <w:sz w:val="22"/>
                <w:szCs w:val="22"/>
              </w:rPr>
              <w:tab/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  <w:r w:rsidR="007C731F" w:rsidRPr="00493B64">
              <w:rPr>
                <w:rFonts w:eastAsia="Times New Roman"/>
                <w:sz w:val="22"/>
                <w:szCs w:val="22"/>
              </w:rPr>
              <w:t>. Защита истории болезни.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57" w:name="_Toc486937420"/>
      <w:bookmarkStart w:id="58" w:name="_Toc10556524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82638A" w:rsidRPr="00493B64">
        <w:rPr>
          <w:sz w:val="22"/>
          <w:szCs w:val="22"/>
        </w:rPr>
        <w:t>19</w:t>
      </w:r>
      <w:bookmarkEnd w:id="57"/>
      <w:bookmarkEnd w:id="58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82638A" w:rsidRPr="00493B64">
              <w:rPr>
                <w:sz w:val="22"/>
                <w:szCs w:val="22"/>
              </w:rPr>
              <w:t>идиопатическимальвеолитом и экзогеннымиальвеолитами.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79209E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9209E" w:rsidRPr="00493B64" w:rsidRDefault="0079209E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DA3DCD" w:rsidRPr="00493B64" w:rsidRDefault="00DA3DCD" w:rsidP="00493B64">
      <w:pPr>
        <w:pStyle w:val="3"/>
        <w:spacing w:before="0" w:after="0"/>
        <w:ind w:left="0" w:firstLine="0"/>
        <w:rPr>
          <w:sz w:val="22"/>
          <w:szCs w:val="22"/>
        </w:rPr>
      </w:pPr>
      <w:bookmarkStart w:id="59" w:name="_Toc486937421"/>
      <w:bookmarkStart w:id="60" w:name="_Toc10556525"/>
      <w:r w:rsidRPr="00493B64">
        <w:rPr>
          <w:sz w:val="22"/>
          <w:szCs w:val="22"/>
        </w:rPr>
        <w:t xml:space="preserve">Задания на самостоятельную работу по разделу </w:t>
      </w:r>
      <w:r w:rsidR="00384D3E" w:rsidRPr="00493B64">
        <w:rPr>
          <w:sz w:val="22"/>
          <w:szCs w:val="22"/>
        </w:rPr>
        <w:t>20</w:t>
      </w:r>
      <w:bookmarkEnd w:id="59"/>
      <w:bookmarkEnd w:id="60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7893"/>
      </w:tblGrid>
      <w:tr w:rsidR="00DA3DCD" w:rsidRPr="00493B64" w:rsidTr="00DA3DCD">
        <w:tc>
          <w:tcPr>
            <w:tcW w:w="1960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Изучение и формирование знаний в диагностике и ведения пациентов с </w:t>
            </w:r>
            <w:r w:rsidR="00384D3E" w:rsidRPr="00493B64">
              <w:rPr>
                <w:sz w:val="22"/>
                <w:szCs w:val="22"/>
              </w:rPr>
              <w:t>гиперэозинофильным синдромом.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Изучение рекомендуемой литературы,</w:t>
            </w:r>
          </w:p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Работа с периодической печатью, </w:t>
            </w:r>
          </w:p>
          <w:p w:rsidR="00DA3DCD" w:rsidRPr="00493B64" w:rsidRDefault="00DA3DCD" w:rsidP="00493B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eastAsia="Times New Roman" w:hAnsi="Times New Roman"/>
                <w:sz w:val="22"/>
                <w:szCs w:val="22"/>
              </w:rPr>
              <w:t>Работа с интернет ресурсами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ОК-4, ОК-7, ОПК-1, ОПК-4, ОПК-5, ОПК-6, ОПК-8, ОПК-9, ПК-2, ПК-5, ПК-9, ПК-10</w:t>
            </w:r>
          </w:p>
        </w:tc>
      </w:tr>
      <w:tr w:rsidR="003D7A42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D7A42" w:rsidRPr="00493B64" w:rsidRDefault="003D7A42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3D7A42" w:rsidRPr="00493B64" w:rsidRDefault="003D7A42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Практические задания.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</w:tr>
      <w:tr w:rsidR="00DA3DCD" w:rsidRPr="00493B64" w:rsidTr="00DA3DC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DA3DCD" w:rsidRPr="00493B64" w:rsidRDefault="00DA3DCD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Рекомендованная основная и дополнительная литература; Интернет-ресурсы, информационно-справочные системы.</w:t>
            </w:r>
          </w:p>
        </w:tc>
      </w:tr>
    </w:tbl>
    <w:p w:rsidR="00115BE2" w:rsidRPr="00493B64" w:rsidRDefault="00115BE2" w:rsidP="00493B64">
      <w:pPr>
        <w:pStyle w:val="2"/>
        <w:spacing w:before="0" w:after="0"/>
        <w:ind w:left="0" w:firstLine="0"/>
        <w:rPr>
          <w:sz w:val="22"/>
          <w:szCs w:val="22"/>
        </w:rPr>
      </w:pPr>
      <w:bookmarkStart w:id="61" w:name="_Toc486937422"/>
      <w:bookmarkStart w:id="62" w:name="_Toc10556526"/>
      <w:r w:rsidRPr="00493B64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61"/>
      <w:bookmarkEnd w:id="62"/>
    </w:p>
    <w:p w:rsidR="00FE7B96" w:rsidRPr="00493B64" w:rsidRDefault="00612E21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493B64">
        <w:rPr>
          <w:sz w:val="22"/>
          <w:szCs w:val="22"/>
        </w:rPr>
        <w:t xml:space="preserve"> (модуля)</w:t>
      </w:r>
      <w:r w:rsidRPr="00493B64">
        <w:rPr>
          <w:sz w:val="22"/>
          <w:szCs w:val="22"/>
        </w:rPr>
        <w:t>.</w:t>
      </w:r>
      <w:r w:rsidR="00FE7B96" w:rsidRPr="00493B64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493B64" w:rsidRDefault="00FE7B96" w:rsidP="00493B6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93B64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493B64" w:rsidRDefault="00FE7B96" w:rsidP="00493B6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93B64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493B64" w:rsidRDefault="00FE7B96" w:rsidP="00493B6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93B64">
        <w:rPr>
          <w:sz w:val="22"/>
          <w:szCs w:val="22"/>
        </w:rPr>
        <w:t>консультационная помощь преподавателя.</w:t>
      </w:r>
    </w:p>
    <w:p w:rsidR="00D73C2C" w:rsidRPr="00493B64" w:rsidRDefault="00D73C2C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Методически самостоятельн</w:t>
      </w:r>
      <w:r w:rsidR="00B93EC2" w:rsidRPr="00493B64">
        <w:rPr>
          <w:sz w:val="22"/>
          <w:szCs w:val="22"/>
        </w:rPr>
        <w:t>ая</w:t>
      </w:r>
      <w:r w:rsidRPr="00493B64">
        <w:rPr>
          <w:sz w:val="22"/>
          <w:szCs w:val="22"/>
        </w:rPr>
        <w:t>работ</w:t>
      </w:r>
      <w:r w:rsidR="00B93EC2" w:rsidRPr="00493B64">
        <w:rPr>
          <w:sz w:val="22"/>
          <w:szCs w:val="22"/>
        </w:rPr>
        <w:t>аобучающихся</w:t>
      </w:r>
      <w:r w:rsidRPr="00493B64">
        <w:rPr>
          <w:sz w:val="22"/>
          <w:szCs w:val="22"/>
        </w:rPr>
        <w:t xml:space="preserve"> обеспечена:</w:t>
      </w:r>
    </w:p>
    <w:p w:rsidR="00D73C2C" w:rsidRPr="00493B64" w:rsidRDefault="00D73C2C" w:rsidP="00493B6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93B64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493B64" w:rsidRDefault="00D73C2C" w:rsidP="00493B6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93B64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493B64" w:rsidRDefault="00D73C2C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493B64">
        <w:rPr>
          <w:sz w:val="22"/>
          <w:szCs w:val="22"/>
        </w:rPr>
        <w:t>подготовке</w:t>
      </w:r>
      <w:r w:rsidRPr="00493B64">
        <w:rPr>
          <w:sz w:val="22"/>
          <w:szCs w:val="22"/>
        </w:rPr>
        <w:t xml:space="preserve"> полученных заданий на занятиях </w:t>
      </w:r>
      <w:r w:rsidR="00173F59" w:rsidRPr="00493B64">
        <w:rPr>
          <w:sz w:val="22"/>
          <w:szCs w:val="22"/>
        </w:rPr>
        <w:t xml:space="preserve">семинарского типа </w:t>
      </w:r>
      <w:r w:rsidRPr="00493B64">
        <w:rPr>
          <w:sz w:val="22"/>
          <w:szCs w:val="22"/>
        </w:rPr>
        <w:t>и др.</w:t>
      </w:r>
    </w:p>
    <w:p w:rsidR="00713EB5" w:rsidRPr="00493B64" w:rsidRDefault="00D73C2C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493B64">
        <w:rPr>
          <w:sz w:val="22"/>
          <w:szCs w:val="22"/>
        </w:rPr>
        <w:t>В список учебно-методических материалов</w:t>
      </w:r>
      <w:r w:rsidR="00FE7B96" w:rsidRPr="00493B64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493B64">
        <w:rPr>
          <w:sz w:val="22"/>
          <w:szCs w:val="22"/>
        </w:rPr>
        <w:t xml:space="preserve"> входит </w:t>
      </w:r>
      <w:r w:rsidR="00FE7B96" w:rsidRPr="00493B64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493B64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493B64" w:rsidRDefault="00E076BA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10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CB071E" w:rsidRPr="00493B64" w:rsidTr="00D2283D">
        <w:trPr>
          <w:trHeight w:val="20"/>
        </w:trPr>
        <w:tc>
          <w:tcPr>
            <w:tcW w:w="274" w:type="pct"/>
            <w:vAlign w:val="center"/>
          </w:tcPr>
          <w:p w:rsidR="00CB071E" w:rsidRPr="00493B64" w:rsidRDefault="000F716E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493B64" w:rsidRDefault="00713EB5" w:rsidP="004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Наименование</w:t>
            </w:r>
          </w:p>
        </w:tc>
      </w:tr>
      <w:tr w:rsidR="000F716E" w:rsidRPr="00493B64" w:rsidTr="00D2283D">
        <w:trPr>
          <w:trHeight w:val="20"/>
        </w:trPr>
        <w:tc>
          <w:tcPr>
            <w:tcW w:w="274" w:type="pct"/>
          </w:tcPr>
          <w:p w:rsidR="000F716E" w:rsidRPr="00493B64" w:rsidRDefault="000F716E" w:rsidP="00493B64">
            <w:pPr>
              <w:pStyle w:val="a"/>
              <w:numPr>
                <w:ilvl w:val="0"/>
                <w:numId w:val="2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F716E" w:rsidRPr="00493B64" w:rsidRDefault="00DC0D59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  <w:color w:val="000000"/>
              </w:rPr>
              <w:t>Полякова О.В. 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</w:tr>
      <w:tr w:rsidR="00DC0D59" w:rsidRPr="00493B64" w:rsidTr="00D2283D">
        <w:trPr>
          <w:trHeight w:val="20"/>
        </w:trPr>
        <w:tc>
          <w:tcPr>
            <w:tcW w:w="274" w:type="pct"/>
          </w:tcPr>
          <w:p w:rsidR="00DC0D59" w:rsidRPr="00493B64" w:rsidRDefault="00DC0D59" w:rsidP="00493B64">
            <w:pPr>
              <w:pStyle w:val="a"/>
              <w:numPr>
                <w:ilvl w:val="0"/>
                <w:numId w:val="2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DC0D59" w:rsidRPr="00493B64" w:rsidRDefault="00DC0D59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3B64">
              <w:rPr>
                <w:rFonts w:ascii="Times New Roman" w:hAnsi="Times New Roman"/>
                <w:color w:val="000000"/>
              </w:rPr>
              <w:t>Ющук Н.Д. и др.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 Т.1.- Терапия.-2009.- 233 с.: ил.</w:t>
            </w:r>
            <w:r w:rsidRPr="00493B64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C731F" w:rsidP="00493B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493B64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«Хроническое легочное сердце» 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C731F" w:rsidP="00493B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493B64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«Заболевания желчных путей» 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C731F" w:rsidP="00493B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493B64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«Хронические заболевания кишечника»МГМСУ,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C731F" w:rsidP="00493B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493B64">
              <w:rPr>
                <w:rFonts w:ascii="Times New Roman" w:hAnsi="Times New Roman"/>
                <w:spacing w:val="3"/>
              </w:rPr>
              <w:t>Е.Ю.Майчук, А.И.Мартынов, Т.Е.Юркова, Л.С.Пак, А.И.Завьялова, Х.А.Хамидова «Системные васкулиты» 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63" w:name="_Toc482374389"/>
            <w:bookmarkEnd w:id="63"/>
            <w:r w:rsidRPr="00493B6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Е.Ю.Майчук, А.И.Мартынов, Т.Е.Юркова, Л.С.Пак, А.И.Завьялова, Х.А.Хамидова «Некоронарогенные заболевания миокарда» 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64" w:name="_Toc482374390"/>
            <w:bookmarkStart w:id="65" w:name="_Toc482375122"/>
            <w:bookmarkEnd w:id="64"/>
            <w:bookmarkEnd w:id="65"/>
            <w:r w:rsidRPr="00493B6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Морозов Д.В.,Коньков А.В.,ТеблоевК.И.,МакоеваЛ.Д.,ПочечуеваГ.А.,ЖиляевЕ.В.,Серебрякова З.В. «Синдром раздраженной кишки» МГМСУ, 2011.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66" w:name="_Toc482374391"/>
            <w:bookmarkStart w:id="67" w:name="_Toc482375123"/>
            <w:bookmarkEnd w:id="66"/>
            <w:bookmarkEnd w:id="67"/>
            <w:r w:rsidRPr="00493B6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Морозов Д.В.,Коньков А.В.,ТеблоевК.И.,МакоеваЛ.Д.,ПочечуеваГ.А.,ЖиляевЕ.В.,Серебрякова З.В. «Острый коронарный синдром» МГМСУ, 2011г.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68" w:name="_Toc482374392"/>
            <w:bookmarkStart w:id="69" w:name="_Toc482375124"/>
            <w:bookmarkEnd w:id="68"/>
            <w:bookmarkEnd w:id="69"/>
            <w:r w:rsidRPr="00493B6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Морозов Д.В.,Коньков А.В.,ТеблоевК.И.,МакоеваЛ.Д.,ПочечуеваГ.А.,ЖиляевЕ.В.,Серебрякова З.В. «Колиты» МГМСУ, 2011г.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70" w:name="_Toc482374393"/>
            <w:bookmarkStart w:id="71" w:name="_Toc482375125"/>
            <w:bookmarkEnd w:id="70"/>
            <w:bookmarkEnd w:id="71"/>
            <w:r w:rsidRPr="00493B6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 xml:space="preserve">АрабидзеГ.Г.,Желваков С.В. «Остеоартрозы и спондилоартрозы». (Этиология, патогенез, классификация, алгоритмы диагностики, методы лечения)» МГМСУ, 2008 г. 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72" w:name="_Toc482374394"/>
            <w:bookmarkStart w:id="73" w:name="_Toc482375126"/>
            <w:bookmarkEnd w:id="72"/>
            <w:bookmarkEnd w:id="73"/>
            <w:r w:rsidRPr="00493B6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Полякова О.В.,Арабидзе Г.Г. «Кардиомиопатии (этиология, патогенез, классификация, алгоритмы диагностики, методы лечения)». МГМСУ, 2009г.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74" w:name="_Toc482374395"/>
            <w:bookmarkStart w:id="75" w:name="_Toc482375127"/>
            <w:bookmarkEnd w:id="74"/>
            <w:bookmarkEnd w:id="75"/>
            <w:r w:rsidRPr="00493B6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Арабидзе Г.Г., Шапченко А.В., КлусоваЭ.В.,Ипатов А.И., Завьялова А.И., Хоменко В.Л., Акатова Е.В. «Сборник тестовых заданий и тематических задач по внутренним болезням и госпитальной терапии».  МГМСУ, 2010г.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76" w:name="_Toc482374396"/>
            <w:bookmarkStart w:id="77" w:name="_Toc482375128"/>
            <w:bookmarkEnd w:id="76"/>
            <w:bookmarkEnd w:id="77"/>
            <w:r w:rsidRPr="00493B6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Арабидзе Г.Г., Полякова О.В. «Легочное сердце (классификация, клиника, диагностика, лечение)». МГМСУ, 2011г.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78" w:name="_Toc482374397"/>
            <w:bookmarkStart w:id="79" w:name="_Toc482375129"/>
            <w:bookmarkEnd w:id="78"/>
            <w:bookmarkEnd w:id="79"/>
            <w:r w:rsidRPr="00493B6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Арабидзе Г.Г., Шапченко А.В., Теблоев К.И., Муслимова О.В., Борисов В.Г. «Миокардиты (классификация, патогенез, клиника, диагностика, лечение)». МГМСУ, 2010 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80" w:name="_Toc482374398"/>
            <w:bookmarkStart w:id="81" w:name="_Toc482375130"/>
            <w:bookmarkEnd w:id="80"/>
            <w:bookmarkEnd w:id="81"/>
            <w:r w:rsidRPr="00493B6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КлусоваЭ.В.,ТеблоевК.И.,Голышев И.С. «Хроническая обструктивная болезнь легких». МГМСУ, 2009г.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7B683E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82" w:name="_Toc482374399"/>
            <w:bookmarkStart w:id="83" w:name="_Toc482375131"/>
            <w:bookmarkEnd w:id="82"/>
            <w:bookmarkEnd w:id="83"/>
            <w:r w:rsidRPr="00493B6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Коньков А.В., Теблоев К.И., Макоева Л.Д., Почечуева Г.А., Жиляев Е.В., Дергачева Ю.Е. «Дифференциальная диагностика анемического синдрома». МГМСУ, 2012г.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Е.Ю.Майчук, А.И.Мартынов, Л.А.Панченкова, Х.А.Хамидова, Т.Е.Юркова, И.В.Воеводина, И.А.Макарова «Хронический пиелонефрит» МГМСУ, 2013г.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Е.Ю.Майчук, А.И.Мартынов, Л.А.Панченкова, Х.А.Хамидова, Т.Е.Юркова, И.В.Воеводина, И.А.Макарова «Ревматоидный артрит» МГМСУ, 2013г.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Т.Е.Юркова, И.В.Воеводина, И.А.Макарова «Болезнь Бехтерева» МГМСУ, 2014г.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Г.Н. Гороховская, Т.Е.Юркова, И.В.Воеводина, И.А.Макарова «Лимфогранулематоз» МГМСУ, 2014г.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Л.А.Панченкова,Е.В.Акатова,Х.А.Хамидова, Т.Е.Юркова, И.В.Воеводина, И.А.Макарова, О.П. Николин «Врожденные пороки сердца» МГМСУ, 2014г.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  Т.Е.Юркова, И.В.Воеводина, И.А.Макарова «Плевральный выпот» МГМСУ, 2015г.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«Подагра» МГМСУ, 2014г.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«Лекарственная болезнь» МГМСУ, 2014г.</w:t>
            </w:r>
          </w:p>
        </w:tc>
      </w:tr>
      <w:tr w:rsidR="00FD2B11" w:rsidRPr="00493B64" w:rsidTr="00D2283D">
        <w:trPr>
          <w:trHeight w:val="20"/>
        </w:trPr>
        <w:tc>
          <w:tcPr>
            <w:tcW w:w="274" w:type="pct"/>
          </w:tcPr>
          <w:p w:rsidR="00FD2B11" w:rsidRPr="00493B64" w:rsidRDefault="008F57CA" w:rsidP="0049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4726" w:type="pct"/>
          </w:tcPr>
          <w:p w:rsidR="00FD2B11" w:rsidRPr="00493B64" w:rsidRDefault="00FD2B11" w:rsidP="00493B64">
            <w:pPr>
              <w:tabs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Е.Ю.Майчук, А.И.Мартынов, Л.А.Панченкова, Х.А.Хамидова,  Т.Е.Юркова, И.В.Воеводина, И.А.Макарова «Остеоартроз» МГМСУ, 2013г.</w:t>
            </w:r>
          </w:p>
        </w:tc>
      </w:tr>
    </w:tbl>
    <w:p w:rsidR="00811ED3" w:rsidRPr="00493B64" w:rsidRDefault="00C90231" w:rsidP="00493B64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84" w:name="_Toc481913435"/>
      <w:bookmarkStart w:id="85" w:name="_Toc486937423"/>
      <w:bookmarkStart w:id="86" w:name="_Toc10556527"/>
      <w:bookmarkStart w:id="87" w:name="_Toc421786358"/>
      <w:r w:rsidRPr="00493B64">
        <w:rPr>
          <w:sz w:val="22"/>
          <w:szCs w:val="22"/>
        </w:rPr>
        <w:t xml:space="preserve">6.3. </w:t>
      </w:r>
      <w:r w:rsidR="00811ED3" w:rsidRPr="00493B64">
        <w:rPr>
          <w:sz w:val="22"/>
          <w:szCs w:val="22"/>
        </w:rPr>
        <w:t>Оценка самостоятельной работы обучающихся</w:t>
      </w:r>
      <w:bookmarkEnd w:id="84"/>
      <w:bookmarkEnd w:id="85"/>
      <w:bookmarkEnd w:id="86"/>
    </w:p>
    <w:p w:rsidR="00150956" w:rsidRPr="00493B64" w:rsidRDefault="00FF1683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493B64">
        <w:rPr>
          <w:sz w:val="22"/>
          <w:szCs w:val="22"/>
        </w:rPr>
        <w:t>, ведущим занятия семинарского типа</w:t>
      </w:r>
      <w:r w:rsidRPr="00493B64">
        <w:rPr>
          <w:sz w:val="22"/>
          <w:szCs w:val="22"/>
        </w:rPr>
        <w:t xml:space="preserve">. </w:t>
      </w:r>
    </w:p>
    <w:p w:rsidR="00FF1683" w:rsidRPr="00493B64" w:rsidRDefault="00FF1683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Оценка самостоятельной работы учитывается при</w:t>
      </w:r>
      <w:r w:rsidR="00FA2F3C" w:rsidRPr="00493B64">
        <w:rPr>
          <w:sz w:val="22"/>
          <w:szCs w:val="22"/>
        </w:rPr>
        <w:t xml:space="preserve"> промежуточной</w:t>
      </w:r>
      <w:r w:rsidRPr="00493B64">
        <w:rPr>
          <w:sz w:val="22"/>
          <w:szCs w:val="22"/>
        </w:rPr>
        <w:t xml:space="preserve"> аттестации </w:t>
      </w:r>
      <w:r w:rsidR="00150956" w:rsidRPr="00493B64">
        <w:rPr>
          <w:sz w:val="22"/>
          <w:szCs w:val="22"/>
        </w:rPr>
        <w:t xml:space="preserve">обучающихся </w:t>
      </w:r>
      <w:r w:rsidRPr="00493B64">
        <w:rPr>
          <w:sz w:val="22"/>
          <w:szCs w:val="22"/>
        </w:rPr>
        <w:t>по дисциплине</w:t>
      </w:r>
      <w:r w:rsidR="00FA2F3C" w:rsidRPr="00493B64">
        <w:rPr>
          <w:sz w:val="22"/>
          <w:szCs w:val="22"/>
        </w:rPr>
        <w:t xml:space="preserve"> (модулю)</w:t>
      </w:r>
      <w:r w:rsidRPr="00493B64">
        <w:rPr>
          <w:sz w:val="22"/>
          <w:szCs w:val="22"/>
        </w:rPr>
        <w:t xml:space="preserve"> в период зачетно-экзаменационной сессии.</w:t>
      </w:r>
    </w:p>
    <w:p w:rsidR="00FA2F3C" w:rsidRPr="00493B64" w:rsidRDefault="00FA2F3C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11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7"/>
        <w:gridCol w:w="1265"/>
        <w:gridCol w:w="6911"/>
      </w:tblGrid>
      <w:tr w:rsidR="007C731F" w:rsidRPr="00493B64" w:rsidTr="00C20758">
        <w:trPr>
          <w:trHeight w:val="20"/>
        </w:trPr>
        <w:tc>
          <w:tcPr>
            <w:tcW w:w="851" w:type="pct"/>
            <w:shd w:val="clear" w:color="auto" w:fill="auto"/>
            <w:vAlign w:val="center"/>
          </w:tcPr>
          <w:p w:rsidR="007C731F" w:rsidRPr="00493B64" w:rsidRDefault="007C731F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C731F" w:rsidRPr="00493B64" w:rsidRDefault="007C731F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Оценка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7C731F" w:rsidRPr="00493B64" w:rsidRDefault="007C731F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Критерии оценки</w:t>
            </w:r>
          </w:p>
        </w:tc>
      </w:tr>
      <w:tr w:rsidR="007C731F" w:rsidRPr="00493B64" w:rsidTr="00C20758">
        <w:trPr>
          <w:trHeight w:val="20"/>
        </w:trPr>
        <w:tc>
          <w:tcPr>
            <w:tcW w:w="851" w:type="pct"/>
            <w:shd w:val="clear" w:color="auto" w:fill="auto"/>
          </w:tcPr>
          <w:p w:rsidR="007C731F" w:rsidRPr="00493B64" w:rsidRDefault="007C731F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Выступление на практическом занятии</w:t>
            </w:r>
          </w:p>
        </w:tc>
        <w:tc>
          <w:tcPr>
            <w:tcW w:w="642" w:type="pct"/>
            <w:shd w:val="clear" w:color="auto" w:fill="auto"/>
          </w:tcPr>
          <w:p w:rsidR="007C731F" w:rsidRPr="00493B64" w:rsidRDefault="007C731F" w:rsidP="00493B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«Зачтено» Выступление соответствует содержанию работы по теме. Присутствует самостоятельность выполнения работы, глубина проработки материала, использование рекомендованной и справочной литературы. В изложении материала есть логичность, грамотность и последовательность изложения. Используется наглядный материал.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«Не зачтено» Выступление не соответствует содержанию работы по теме. Работа выполнена не самостоятельно.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Отсутствует логичность, грамотность и последовательность изложения. </w:t>
            </w:r>
          </w:p>
        </w:tc>
      </w:tr>
      <w:tr w:rsidR="007C731F" w:rsidRPr="00493B64" w:rsidTr="00C20758">
        <w:trPr>
          <w:trHeight w:val="20"/>
        </w:trPr>
        <w:tc>
          <w:tcPr>
            <w:tcW w:w="851" w:type="pct"/>
            <w:shd w:val="clear" w:color="auto" w:fill="auto"/>
          </w:tcPr>
          <w:p w:rsidR="007B4C6B" w:rsidRPr="00493B64" w:rsidRDefault="007B4C6B" w:rsidP="007B4C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642" w:type="pct"/>
            <w:shd w:val="clear" w:color="auto" w:fill="auto"/>
          </w:tcPr>
          <w:p w:rsidR="007C731F" w:rsidRPr="00493B64" w:rsidRDefault="007C731F" w:rsidP="00493B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«Зачтено» Уровень освоения учебного материала позволяет обучающему</w:t>
            </w:r>
            <w:r w:rsidR="00AD5943">
              <w:rPr>
                <w:rFonts w:ascii="Times New Roman" w:hAnsi="Times New Roman"/>
              </w:rPr>
              <w:t xml:space="preserve">ся давать верные ответы на 50% </w:t>
            </w:r>
            <w:r w:rsidRPr="00493B64">
              <w:rPr>
                <w:rFonts w:ascii="Times New Roman" w:hAnsi="Times New Roman"/>
              </w:rPr>
              <w:t>и более тестовых заданий в тесте.</w:t>
            </w:r>
          </w:p>
          <w:p w:rsidR="007C731F" w:rsidRPr="00493B64" w:rsidRDefault="007C731F" w:rsidP="00AD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«Не зачтено» в тесте более 50% ответов не верных.</w:t>
            </w:r>
          </w:p>
        </w:tc>
      </w:tr>
      <w:tr w:rsidR="007C731F" w:rsidRPr="00493B64" w:rsidTr="00C20758">
        <w:trPr>
          <w:trHeight w:val="20"/>
        </w:trPr>
        <w:tc>
          <w:tcPr>
            <w:tcW w:w="851" w:type="pct"/>
            <w:shd w:val="clear" w:color="auto" w:fill="auto"/>
          </w:tcPr>
          <w:p w:rsidR="007C731F" w:rsidRPr="00493B64" w:rsidRDefault="009A7BA4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Собеседование по практическим заданиям</w:t>
            </w:r>
          </w:p>
        </w:tc>
        <w:tc>
          <w:tcPr>
            <w:tcW w:w="642" w:type="pct"/>
            <w:shd w:val="clear" w:color="auto" w:fill="auto"/>
          </w:tcPr>
          <w:p w:rsidR="007C731F" w:rsidRPr="00493B64" w:rsidRDefault="007C731F" w:rsidP="00493B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«Зачтено» Знание учебного материала; грамотное изложение ответа, без существенных неточностей в ответе; Обоснованность и четкость изложения ответа на поставленный по внеаудиторной самостоятельной работе вопрос.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«Не зачтено» нет грамотного логичного ответа на поставленный вопрос</w:t>
            </w:r>
          </w:p>
        </w:tc>
      </w:tr>
      <w:tr w:rsidR="007C731F" w:rsidRPr="00493B64" w:rsidTr="00C20758">
        <w:trPr>
          <w:trHeight w:val="20"/>
        </w:trPr>
        <w:tc>
          <w:tcPr>
            <w:tcW w:w="851" w:type="pct"/>
            <w:shd w:val="clear" w:color="auto" w:fill="auto"/>
          </w:tcPr>
          <w:p w:rsidR="007C731F" w:rsidRPr="00493B64" w:rsidRDefault="007C731F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rFonts w:eastAsia="Times New Roman"/>
                <w:sz w:val="22"/>
                <w:szCs w:val="22"/>
              </w:rPr>
              <w:t>Защита истории болезни пациента</w:t>
            </w:r>
          </w:p>
        </w:tc>
        <w:tc>
          <w:tcPr>
            <w:tcW w:w="642" w:type="pct"/>
            <w:shd w:val="clear" w:color="auto" w:fill="auto"/>
          </w:tcPr>
          <w:p w:rsidR="007C731F" w:rsidRPr="00493B64" w:rsidRDefault="007C731F" w:rsidP="00493B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B64">
              <w:rPr>
                <w:rFonts w:ascii="Times New Roman" w:hAnsi="Times New Roman"/>
                <w:lang w:eastAsia="ru-RU"/>
              </w:rPr>
              <w:t>Зачтено/ Не зачтено</w:t>
            </w:r>
          </w:p>
        </w:tc>
        <w:tc>
          <w:tcPr>
            <w:tcW w:w="3507" w:type="pct"/>
            <w:shd w:val="clear" w:color="auto" w:fill="auto"/>
          </w:tcPr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«Зачтено» История болезни соответствует целям и задачам поставленной темы, отражена новизна текста, авторская пози</w:t>
            </w:r>
            <w:r w:rsidR="00484CF1">
              <w:rPr>
                <w:rFonts w:ascii="Times New Roman" w:hAnsi="Times New Roman"/>
              </w:rPr>
              <w:t>ц</w:t>
            </w:r>
            <w:r w:rsidRPr="00493B64">
              <w:rPr>
                <w:rFonts w:ascii="Times New Roman" w:hAnsi="Times New Roman"/>
              </w:rPr>
              <w:t>ия.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Обучающийся представил презентацию, показал умение работать с литературой, систематизировать и структурировать материал.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В докладе продемонстрировано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Оформление отчетного материала соответствует заданным преподавателем требованиям </w:t>
            </w:r>
          </w:p>
          <w:p w:rsidR="007C731F" w:rsidRPr="00493B64" w:rsidRDefault="007C731F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«Не зачтено» Обучающийся не знает учебный материал, представленный в истории болезни пациента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88" w:name="_Toc486937424"/>
      <w:bookmarkStart w:id="89" w:name="_Toc10556528"/>
      <w:r w:rsidRPr="00493B64">
        <w:rPr>
          <w:rFonts w:ascii="Times New Roman" w:hAnsi="Times New Roman"/>
          <w:sz w:val="22"/>
          <w:szCs w:val="22"/>
        </w:rPr>
        <w:t>Фонд оценочных средств</w:t>
      </w:r>
      <w:r w:rsidR="00D66E02" w:rsidRPr="00493B64">
        <w:rPr>
          <w:rFonts w:ascii="Times New Roman" w:hAnsi="Times New Roman"/>
          <w:sz w:val="22"/>
          <w:szCs w:val="22"/>
        </w:rPr>
        <w:t>дисциплины</w:t>
      </w:r>
      <w:r w:rsidR="00E069CC" w:rsidRPr="00493B64">
        <w:rPr>
          <w:rFonts w:ascii="Times New Roman" w:hAnsi="Times New Roman"/>
          <w:sz w:val="22"/>
          <w:szCs w:val="22"/>
        </w:rPr>
        <w:t xml:space="preserve"> (модул</w:t>
      </w:r>
      <w:r w:rsidR="00D66E02" w:rsidRPr="00493B64">
        <w:rPr>
          <w:rFonts w:ascii="Times New Roman" w:hAnsi="Times New Roman"/>
          <w:sz w:val="22"/>
          <w:szCs w:val="22"/>
        </w:rPr>
        <w:t>я</w:t>
      </w:r>
      <w:r w:rsidR="00E069CC" w:rsidRPr="00493B64">
        <w:rPr>
          <w:rFonts w:ascii="Times New Roman" w:hAnsi="Times New Roman"/>
          <w:sz w:val="22"/>
          <w:szCs w:val="22"/>
        </w:rPr>
        <w:t>)</w:t>
      </w:r>
      <w:bookmarkEnd w:id="87"/>
      <w:r w:rsidR="00115BE2" w:rsidRPr="00493B64">
        <w:rPr>
          <w:rFonts w:ascii="Times New Roman" w:hAnsi="Times New Roman"/>
          <w:sz w:val="22"/>
          <w:szCs w:val="22"/>
        </w:rPr>
        <w:t xml:space="preserve"> для </w:t>
      </w:r>
      <w:r w:rsidR="00FF1683" w:rsidRPr="00493B64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493B64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493B64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88"/>
      <w:bookmarkEnd w:id="89"/>
    </w:p>
    <w:p w:rsidR="00726CD3" w:rsidRPr="00493B64" w:rsidRDefault="00726CD3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90" w:name="_Toc421786359"/>
      <w:r w:rsidRPr="00493B64">
        <w:rPr>
          <w:sz w:val="22"/>
          <w:szCs w:val="22"/>
        </w:rPr>
        <w:t>Контрольные задания или иные оценочные материалы</w:t>
      </w:r>
      <w:r w:rsidR="00657C40" w:rsidRPr="00493B64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493B64">
        <w:rPr>
          <w:sz w:val="22"/>
          <w:szCs w:val="22"/>
        </w:rPr>
        <w:t xml:space="preserve"> представлены в виде фонда оценочных средств.</w:t>
      </w:r>
    </w:p>
    <w:p w:rsidR="008C6D7F" w:rsidRPr="00493B64" w:rsidRDefault="000D12F3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Паспорт фонда оценочных средств дисциплин</w:t>
      </w:r>
      <w:r w:rsidR="003D73F9" w:rsidRPr="00493B64">
        <w:rPr>
          <w:sz w:val="22"/>
          <w:szCs w:val="22"/>
        </w:rPr>
        <w:t>ы</w:t>
      </w:r>
      <w:r w:rsidRPr="00493B64">
        <w:rPr>
          <w:sz w:val="22"/>
          <w:szCs w:val="22"/>
        </w:rPr>
        <w:t xml:space="preserve"> (модул</w:t>
      </w:r>
      <w:r w:rsidR="003D73F9" w:rsidRPr="00493B64">
        <w:rPr>
          <w:sz w:val="22"/>
          <w:szCs w:val="22"/>
        </w:rPr>
        <w:t>я</w:t>
      </w:r>
      <w:r w:rsidRPr="00493B64">
        <w:rPr>
          <w:sz w:val="22"/>
          <w:szCs w:val="22"/>
        </w:rPr>
        <w:t>)</w:t>
      </w:r>
      <w:bookmarkEnd w:id="90"/>
      <w:r w:rsidR="00657C40" w:rsidRPr="00493B64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493B64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493B64">
        <w:rPr>
          <w:sz w:val="22"/>
          <w:szCs w:val="22"/>
        </w:rPr>
        <w:t>.</w:t>
      </w:r>
    </w:p>
    <w:p w:rsidR="000D12F3" w:rsidRPr="00493B64" w:rsidRDefault="008C6D7F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Фонд оценочных средств </w:t>
      </w:r>
      <w:r w:rsidR="0014491C" w:rsidRPr="00493B64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493B64">
        <w:rPr>
          <w:sz w:val="22"/>
          <w:szCs w:val="22"/>
        </w:rPr>
        <w:t>представлен вП</w:t>
      </w:r>
      <w:r w:rsidR="006856A1" w:rsidRPr="00493B64">
        <w:rPr>
          <w:sz w:val="22"/>
          <w:szCs w:val="22"/>
        </w:rPr>
        <w:t>риложени</w:t>
      </w:r>
      <w:r w:rsidRPr="00493B64">
        <w:rPr>
          <w:sz w:val="22"/>
          <w:szCs w:val="22"/>
        </w:rPr>
        <w:t>и к данной программе дисциплины (модуля)</w:t>
      </w:r>
      <w:r w:rsidR="00A1541A" w:rsidRPr="00493B64">
        <w:rPr>
          <w:sz w:val="22"/>
          <w:szCs w:val="22"/>
        </w:rPr>
        <w:t>.</w:t>
      </w:r>
    </w:p>
    <w:p w:rsidR="00726CD3" w:rsidRPr="00493B64" w:rsidRDefault="00726CD3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EF1205" w:rsidRPr="00493B64">
        <w:rPr>
          <w:sz w:val="22"/>
          <w:szCs w:val="22"/>
          <w:vertAlign w:val="subscript"/>
        </w:rPr>
        <w:fldChar w:fldCharType="begin"/>
      </w:r>
      <w:r w:rsidR="00B92008" w:rsidRPr="00493B64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493B64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12</w:t>
      </w:r>
      <w:r w:rsidR="00EF1205" w:rsidRPr="00493B64">
        <w:rPr>
          <w:sz w:val="22"/>
          <w:szCs w:val="22"/>
          <w:vertAlign w:val="subscript"/>
        </w:rPr>
        <w:fldChar w:fldCharType="end"/>
      </w:r>
      <w:r w:rsidRPr="00493B64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493B64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/>
      </w:tblPr>
      <w:tblGrid>
        <w:gridCol w:w="6911"/>
        <w:gridCol w:w="2942"/>
      </w:tblGrid>
      <w:tr w:rsidR="00FC10F6" w:rsidRPr="00493B64" w:rsidTr="00D2283D">
        <w:trPr>
          <w:trHeight w:val="20"/>
        </w:trPr>
        <w:tc>
          <w:tcPr>
            <w:tcW w:w="3507" w:type="pct"/>
            <w:vAlign w:val="center"/>
          </w:tcPr>
          <w:p w:rsidR="00FC10F6" w:rsidRPr="00493B64" w:rsidRDefault="006C1B7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493B64" w:rsidRDefault="00FC10F6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Количество</w:t>
            </w:r>
          </w:p>
        </w:tc>
      </w:tr>
      <w:tr w:rsidR="005E5BF7" w:rsidRPr="00493B64" w:rsidTr="00D2283D">
        <w:trPr>
          <w:trHeight w:val="20"/>
        </w:trPr>
        <w:tc>
          <w:tcPr>
            <w:tcW w:w="3507" w:type="pct"/>
          </w:tcPr>
          <w:p w:rsidR="005E5BF7" w:rsidRPr="00493B64" w:rsidRDefault="005E5BF7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  <w:lang w:eastAsia="en-US"/>
              </w:rPr>
              <w:t>Ситуационные задачи</w:t>
            </w:r>
          </w:p>
        </w:tc>
        <w:tc>
          <w:tcPr>
            <w:tcW w:w="1493" w:type="pct"/>
          </w:tcPr>
          <w:p w:rsidR="005E5BF7" w:rsidRPr="00493B64" w:rsidRDefault="00D23349" w:rsidP="00D2334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5E5BF7" w:rsidRPr="00493B64" w:rsidTr="00D2283D">
        <w:trPr>
          <w:trHeight w:val="20"/>
        </w:trPr>
        <w:tc>
          <w:tcPr>
            <w:tcW w:w="3507" w:type="pct"/>
          </w:tcPr>
          <w:p w:rsidR="005E5BF7" w:rsidRPr="00493B64" w:rsidRDefault="005E5BF7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lang w:eastAsia="en-US"/>
              </w:rPr>
            </w:pPr>
            <w:r w:rsidRPr="00493B64">
              <w:rPr>
                <w:sz w:val="22"/>
                <w:szCs w:val="22"/>
                <w:lang w:eastAsia="en-US"/>
              </w:rPr>
              <w:t>Практические задания</w:t>
            </w:r>
          </w:p>
        </w:tc>
        <w:tc>
          <w:tcPr>
            <w:tcW w:w="1493" w:type="pct"/>
          </w:tcPr>
          <w:p w:rsidR="005E5BF7" w:rsidRPr="00493B64" w:rsidRDefault="005E5BF7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5</w:t>
            </w:r>
            <w:r w:rsidR="001466BE" w:rsidRPr="00493B64">
              <w:rPr>
                <w:sz w:val="22"/>
                <w:szCs w:val="22"/>
              </w:rPr>
              <w:t>1</w:t>
            </w:r>
          </w:p>
        </w:tc>
      </w:tr>
    </w:tbl>
    <w:p w:rsidR="00323532" w:rsidRPr="00955F6F" w:rsidRDefault="00323532" w:rsidP="00323532">
      <w:pPr>
        <w:pStyle w:val="2"/>
        <w:spacing w:before="0" w:after="0"/>
        <w:ind w:left="0" w:firstLine="0"/>
        <w:rPr>
          <w:sz w:val="22"/>
          <w:szCs w:val="22"/>
        </w:rPr>
      </w:pPr>
      <w:bookmarkStart w:id="91" w:name="_Toc10556529"/>
      <w:bookmarkStart w:id="92" w:name="_Toc421786360"/>
      <w:bookmarkStart w:id="93" w:name="_Toc486937425"/>
      <w:r w:rsidRPr="00955F6F">
        <w:rPr>
          <w:sz w:val="22"/>
          <w:szCs w:val="22"/>
        </w:rPr>
        <w:t>Порядок проведения, критерии и шкала оценивания промежуточной аттестации</w:t>
      </w:r>
      <w:bookmarkEnd w:id="91"/>
    </w:p>
    <w:p w:rsidR="00323532" w:rsidRPr="00955F6F" w:rsidRDefault="00323532" w:rsidP="0032353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Порядок проведения промежуточной аттестации:</w:t>
      </w:r>
    </w:p>
    <w:p w:rsidR="002827AB" w:rsidRPr="005F6528" w:rsidRDefault="002827AB" w:rsidP="002827A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F6528">
        <w:rPr>
          <w:sz w:val="22"/>
          <w:szCs w:val="22"/>
        </w:rPr>
        <w:t>Промежуточная</w:t>
      </w:r>
      <w:r>
        <w:rPr>
          <w:sz w:val="22"/>
          <w:szCs w:val="22"/>
        </w:rPr>
        <w:t xml:space="preserve"> аттестация проводится в форме экзамена</w:t>
      </w:r>
      <w:r w:rsidRPr="005F6528">
        <w:rPr>
          <w:sz w:val="22"/>
          <w:szCs w:val="22"/>
        </w:rPr>
        <w:t xml:space="preserve"> и включает собеседование по ситуационным задачам и оценку практических навыков</w:t>
      </w:r>
      <w:r>
        <w:rPr>
          <w:sz w:val="22"/>
          <w:szCs w:val="22"/>
        </w:rPr>
        <w:t xml:space="preserve"> по практическим заданиям</w:t>
      </w:r>
      <w:r w:rsidRPr="005F6528">
        <w:rPr>
          <w:sz w:val="22"/>
          <w:szCs w:val="22"/>
        </w:rPr>
        <w:t>.</w:t>
      </w:r>
    </w:p>
    <w:p w:rsidR="00323532" w:rsidRDefault="00323532" w:rsidP="00323532">
      <w:pPr>
        <w:pStyle w:val="a"/>
        <w:numPr>
          <w:ilvl w:val="0"/>
          <w:numId w:val="0"/>
        </w:numPr>
        <w:tabs>
          <w:tab w:val="left" w:pos="1680"/>
        </w:tabs>
        <w:contextualSpacing w:val="0"/>
        <w:rPr>
          <w:sz w:val="22"/>
          <w:szCs w:val="22"/>
        </w:rPr>
      </w:pPr>
    </w:p>
    <w:p w:rsidR="00192B9D" w:rsidRPr="00955F6F" w:rsidRDefault="00192B9D" w:rsidP="00323532">
      <w:pPr>
        <w:pStyle w:val="a"/>
        <w:numPr>
          <w:ilvl w:val="0"/>
          <w:numId w:val="0"/>
        </w:numPr>
        <w:tabs>
          <w:tab w:val="left" w:pos="1680"/>
        </w:tabs>
        <w:contextualSpacing w:val="0"/>
        <w:rPr>
          <w:sz w:val="22"/>
          <w:szCs w:val="22"/>
        </w:rPr>
      </w:pPr>
    </w:p>
    <w:p w:rsidR="00323532" w:rsidRDefault="00192B9D" w:rsidP="00323532">
      <w:pPr>
        <w:pStyle w:val="3"/>
        <w:spacing w:before="0" w:after="0"/>
        <w:ind w:left="0" w:firstLine="0"/>
        <w:rPr>
          <w:sz w:val="22"/>
          <w:szCs w:val="22"/>
        </w:rPr>
      </w:pPr>
      <w:bookmarkStart w:id="94" w:name="_Toc420069333"/>
      <w:bookmarkStart w:id="95" w:name="_Toc10556530"/>
      <w:r>
        <w:rPr>
          <w:sz w:val="22"/>
          <w:szCs w:val="22"/>
        </w:rPr>
        <w:t>О</w:t>
      </w:r>
      <w:r w:rsidR="00323532" w:rsidRPr="00955F6F">
        <w:rPr>
          <w:sz w:val="22"/>
          <w:szCs w:val="22"/>
        </w:rPr>
        <w:t>ценивание обучающегося на тестировани</w:t>
      </w:r>
      <w:bookmarkEnd w:id="94"/>
      <w:r w:rsidR="007B4C6B">
        <w:rPr>
          <w:sz w:val="22"/>
          <w:szCs w:val="22"/>
        </w:rPr>
        <w:t>и</w:t>
      </w:r>
      <w:bookmarkEnd w:id="95"/>
    </w:p>
    <w:p w:rsidR="007B4C6B" w:rsidRDefault="007B4C6B" w:rsidP="007B4C6B">
      <w:pPr>
        <w:pStyle w:val="3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  <w:bookmarkStart w:id="96" w:name="_Toc10556531"/>
      <w:r>
        <w:rPr>
          <w:b w:val="0"/>
          <w:sz w:val="22"/>
          <w:szCs w:val="22"/>
        </w:rPr>
        <w:t>Н</w:t>
      </w:r>
      <w:r w:rsidRPr="007B4C6B">
        <w:rPr>
          <w:b w:val="0"/>
          <w:sz w:val="22"/>
          <w:szCs w:val="22"/>
        </w:rPr>
        <w:t>ет</w:t>
      </w:r>
      <w:bookmarkEnd w:id="96"/>
    </w:p>
    <w:p w:rsidR="00323532" w:rsidRPr="00955F6F" w:rsidRDefault="00323532" w:rsidP="00323532">
      <w:pPr>
        <w:pStyle w:val="3"/>
        <w:spacing w:before="0" w:after="0"/>
        <w:ind w:left="0" w:firstLine="0"/>
        <w:rPr>
          <w:sz w:val="22"/>
          <w:szCs w:val="22"/>
        </w:rPr>
      </w:pPr>
      <w:bookmarkStart w:id="97" w:name="_Toc10556532"/>
      <w:r w:rsidRPr="00955F6F">
        <w:rPr>
          <w:sz w:val="22"/>
          <w:szCs w:val="22"/>
        </w:rPr>
        <w:t>Оценивание обучающегося на собеседовании</w:t>
      </w:r>
      <w:bookmarkEnd w:id="97"/>
    </w:p>
    <w:p w:rsidR="00323532" w:rsidRPr="00590818" w:rsidRDefault="00323532" w:rsidP="0032353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590818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/>
      </w:tblPr>
      <w:tblGrid>
        <w:gridCol w:w="9853"/>
      </w:tblGrid>
      <w:tr w:rsidR="00323532" w:rsidRPr="00590818" w:rsidTr="0032353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18" w:rsidRPr="00590818" w:rsidRDefault="00CF53CF" w:rsidP="00590818">
            <w:pPr>
              <w:pStyle w:val="af5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818">
              <w:rPr>
                <w:rFonts w:ascii="Times New Roman" w:hAnsi="Times New Roman"/>
                <w:sz w:val="22"/>
                <w:szCs w:val="22"/>
              </w:rPr>
              <w:t>Ситуационные задачи</w:t>
            </w:r>
            <w:r w:rsidR="00590818" w:rsidRPr="00590818">
              <w:rPr>
                <w:rFonts w:ascii="Times New Roman" w:hAnsi="Times New Roman"/>
                <w:sz w:val="22"/>
                <w:szCs w:val="22"/>
              </w:rPr>
              <w:t xml:space="preserve"> и с</w:t>
            </w:r>
            <w:r w:rsidR="00A27F0C" w:rsidRPr="00590818">
              <w:rPr>
                <w:rFonts w:ascii="Times New Roman" w:hAnsi="Times New Roman"/>
                <w:sz w:val="22"/>
                <w:szCs w:val="22"/>
              </w:rPr>
              <w:t>итуационные задачи повышенной сложности с прилагаемымир</w:t>
            </w:r>
            <w:r w:rsidRPr="00590818">
              <w:rPr>
                <w:rFonts w:ascii="Times New Roman" w:hAnsi="Times New Roman"/>
                <w:sz w:val="22"/>
                <w:szCs w:val="22"/>
              </w:rPr>
              <w:t xml:space="preserve">ентгенограммой, </w:t>
            </w:r>
            <w:r w:rsidR="00A27F0C" w:rsidRPr="00590818">
              <w:rPr>
                <w:rFonts w:ascii="Times New Roman" w:hAnsi="Times New Roman"/>
                <w:sz w:val="22"/>
                <w:szCs w:val="22"/>
              </w:rPr>
              <w:t>э</w:t>
            </w:r>
            <w:r w:rsidRPr="00590818">
              <w:rPr>
                <w:rFonts w:ascii="Times New Roman" w:hAnsi="Times New Roman"/>
                <w:sz w:val="22"/>
                <w:szCs w:val="22"/>
              </w:rPr>
              <w:t xml:space="preserve">лектрокардиограммой, </w:t>
            </w:r>
            <w:r w:rsidR="00A27F0C" w:rsidRPr="00590818">
              <w:rPr>
                <w:rFonts w:ascii="Times New Roman" w:hAnsi="Times New Roman"/>
                <w:sz w:val="22"/>
                <w:szCs w:val="22"/>
              </w:rPr>
              <w:t>о</w:t>
            </w:r>
            <w:r w:rsidRPr="00590818">
              <w:rPr>
                <w:rFonts w:ascii="Times New Roman" w:hAnsi="Times New Roman"/>
                <w:sz w:val="22"/>
                <w:szCs w:val="22"/>
              </w:rPr>
              <w:t>бщий анализом крови, биохимическим анализом крови, общим анализом мочи, анализом мочи по Нечипоренко, анализом мочи по Зимницкому, анализом мокроты, анализом кала</w:t>
            </w:r>
            <w:r w:rsidR="00A27F0C" w:rsidRPr="00590818">
              <w:rPr>
                <w:rFonts w:ascii="Times New Roman" w:hAnsi="Times New Roman"/>
                <w:sz w:val="22"/>
                <w:szCs w:val="22"/>
              </w:rPr>
              <w:t xml:space="preserve"> по ситуации.</w:t>
            </w:r>
          </w:p>
        </w:tc>
      </w:tr>
    </w:tbl>
    <w:p w:rsidR="00323532" w:rsidRPr="00955F6F" w:rsidRDefault="00323532" w:rsidP="00323532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EF1205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EF1205" w:rsidRPr="00955F6F">
        <w:rPr>
          <w:sz w:val="22"/>
          <w:szCs w:val="22"/>
          <w:vertAlign w:val="subscript"/>
        </w:rPr>
        <w:fldChar w:fldCharType="separate"/>
      </w:r>
      <w:r w:rsidR="007D3A01">
        <w:rPr>
          <w:noProof/>
          <w:sz w:val="22"/>
          <w:szCs w:val="22"/>
          <w:vertAlign w:val="subscript"/>
        </w:rPr>
        <w:t>13</w:t>
      </w:r>
      <w:r w:rsidR="00EF1205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Оценивание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44"/>
      </w:tblGrid>
      <w:tr w:rsidR="00CF53CF" w:rsidRPr="00493B64" w:rsidTr="002827AB">
        <w:trPr>
          <w:trHeight w:val="20"/>
        </w:trPr>
        <w:tc>
          <w:tcPr>
            <w:tcW w:w="918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Критерии оценки</w:t>
            </w:r>
          </w:p>
        </w:tc>
      </w:tr>
      <w:tr w:rsidR="00CF53CF" w:rsidRPr="00493B64" w:rsidTr="002827AB">
        <w:trPr>
          <w:trHeight w:val="20"/>
        </w:trPr>
        <w:tc>
          <w:tcPr>
            <w:tcW w:w="918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Отлично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CF53CF" w:rsidRPr="00586CC4" w:rsidRDefault="00CF53CF" w:rsidP="002827AB">
            <w:pPr>
              <w:pStyle w:val="aff4"/>
              <w:rPr>
                <w:sz w:val="22"/>
                <w:szCs w:val="22"/>
              </w:rPr>
            </w:pPr>
            <w:r w:rsidRPr="00586CC4">
              <w:rPr>
                <w:sz w:val="22"/>
                <w:szCs w:val="22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оценивать жалобы пациента, данные его анамнеза, результаты осмотра,</w:t>
            </w:r>
            <w:r>
              <w:rPr>
                <w:sz w:val="22"/>
                <w:szCs w:val="22"/>
              </w:rPr>
              <w:t xml:space="preserve"> лабораторных, инструментальных</w:t>
            </w:r>
            <w:r w:rsidRPr="00586CC4">
              <w:rPr>
                <w:sz w:val="22"/>
                <w:szCs w:val="22"/>
              </w:rPr>
              <w:t xml:space="preserve"> и иных исследований для распознавания состояния или установления факта наличия или отсутствия заболевания, а также для определения методов ведения и лечения терапевтических пациентов с различными нозологическими формами.</w:t>
            </w:r>
          </w:p>
        </w:tc>
      </w:tr>
      <w:tr w:rsidR="00CF53CF" w:rsidRPr="00493B64" w:rsidTr="002827AB">
        <w:trPr>
          <w:trHeight w:val="20"/>
        </w:trPr>
        <w:tc>
          <w:tcPr>
            <w:tcW w:w="918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Хорошо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CF53CF" w:rsidRPr="00586CC4" w:rsidRDefault="00CF53CF" w:rsidP="002827AB">
            <w:pPr>
              <w:pStyle w:val="aff4"/>
              <w:rPr>
                <w:sz w:val="22"/>
                <w:szCs w:val="22"/>
              </w:rPr>
            </w:pPr>
            <w:r w:rsidRPr="00586CC4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способность к их систематизации и клиническому мышлению, а также способность оценивать жалобы пациента, данные его анамнеза, результаты осмотра, </w:t>
            </w:r>
            <w:r>
              <w:rPr>
                <w:sz w:val="22"/>
                <w:szCs w:val="22"/>
              </w:rPr>
              <w:t xml:space="preserve">лабораторных, инструментальных </w:t>
            </w:r>
            <w:r w:rsidRPr="00586CC4">
              <w:rPr>
                <w:sz w:val="22"/>
                <w:szCs w:val="22"/>
              </w:rPr>
              <w:t xml:space="preserve">и иных исследований для распознавания состояния или установления факта наличия или отсутствия заболевания, а также для определения методов ведения и лечения терапевтических пациентов с различными нозологическими формами,но не достигшему </w:t>
            </w:r>
            <w:r>
              <w:rPr>
                <w:sz w:val="22"/>
                <w:szCs w:val="22"/>
              </w:rPr>
              <w:t xml:space="preserve">полной </w:t>
            </w:r>
            <w:r w:rsidRPr="00586CC4">
              <w:rPr>
                <w:sz w:val="22"/>
                <w:szCs w:val="22"/>
              </w:rPr>
              <w:t xml:space="preserve">способности </w:t>
            </w:r>
            <w:r>
              <w:rPr>
                <w:sz w:val="22"/>
                <w:szCs w:val="22"/>
              </w:rPr>
              <w:t>к си</w:t>
            </w:r>
            <w:r w:rsidRPr="00586CC4">
              <w:rPr>
                <w:sz w:val="22"/>
                <w:szCs w:val="22"/>
              </w:rPr>
              <w:t>стематизации</w:t>
            </w:r>
            <w:r>
              <w:rPr>
                <w:sz w:val="22"/>
                <w:szCs w:val="22"/>
              </w:rPr>
              <w:t xml:space="preserve"> полученных данных</w:t>
            </w:r>
            <w:r w:rsidRPr="00586CC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не показавшему достаточного </w:t>
            </w:r>
            <w:r w:rsidRPr="00586CC4">
              <w:rPr>
                <w:sz w:val="22"/>
                <w:szCs w:val="22"/>
              </w:rPr>
              <w:t>клиническо</w:t>
            </w:r>
            <w:r>
              <w:rPr>
                <w:sz w:val="22"/>
                <w:szCs w:val="22"/>
              </w:rPr>
              <w:t>го мышления</w:t>
            </w:r>
            <w:r w:rsidRPr="00586CC4">
              <w:rPr>
                <w:sz w:val="22"/>
                <w:szCs w:val="22"/>
              </w:rPr>
              <w:t xml:space="preserve">, </w:t>
            </w:r>
          </w:p>
        </w:tc>
      </w:tr>
      <w:tr w:rsidR="00CF53CF" w:rsidRPr="00493B64" w:rsidTr="002827AB">
        <w:trPr>
          <w:trHeight w:val="20"/>
        </w:trPr>
        <w:tc>
          <w:tcPr>
            <w:tcW w:w="918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Удовлетвори</w:t>
            </w:r>
            <w:r>
              <w:rPr>
                <w:sz w:val="22"/>
                <w:szCs w:val="22"/>
              </w:rPr>
              <w:t>-</w:t>
            </w:r>
            <w:r w:rsidRPr="00493B64">
              <w:rPr>
                <w:sz w:val="22"/>
                <w:szCs w:val="22"/>
              </w:rPr>
              <w:t>тельно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CF53CF" w:rsidRPr="00586CC4" w:rsidRDefault="00CF53CF" w:rsidP="002827AB">
            <w:pPr>
              <w:pStyle w:val="aff4"/>
              <w:rPr>
                <w:sz w:val="22"/>
                <w:szCs w:val="22"/>
              </w:rPr>
            </w:pPr>
            <w:r w:rsidRPr="00586CC4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</w:t>
            </w:r>
            <w:r>
              <w:rPr>
                <w:sz w:val="22"/>
                <w:szCs w:val="22"/>
              </w:rPr>
              <w:t xml:space="preserve"> с</w:t>
            </w:r>
            <w:r w:rsidRPr="00586CC4">
              <w:rPr>
                <w:sz w:val="22"/>
                <w:szCs w:val="22"/>
              </w:rPr>
              <w:t xml:space="preserve"> необходимым минимумом  знаний </w:t>
            </w:r>
            <w:r>
              <w:rPr>
                <w:sz w:val="22"/>
                <w:szCs w:val="22"/>
              </w:rPr>
              <w:t xml:space="preserve">и,при этом,не достаточно </w:t>
            </w:r>
            <w:r w:rsidRPr="00586CC4">
              <w:rPr>
                <w:sz w:val="22"/>
                <w:szCs w:val="22"/>
              </w:rPr>
              <w:t xml:space="preserve">способному </w:t>
            </w:r>
            <w:r>
              <w:rPr>
                <w:sz w:val="22"/>
                <w:szCs w:val="22"/>
              </w:rPr>
              <w:t>к оценке данных</w:t>
            </w:r>
            <w:r w:rsidRPr="00586CC4">
              <w:rPr>
                <w:sz w:val="22"/>
                <w:szCs w:val="22"/>
              </w:rPr>
              <w:t xml:space="preserve">  жалоб пациента, его анамнеза, результатов осмотра, лабораторных, инструментальных, и иных исследований в целях распознавания состояния или установления факта наличия или отсутствия заболевания в терапии, а также для определения методов ведения и лечения терапевтических пациентов с различными нозологическими формами.</w:t>
            </w:r>
          </w:p>
        </w:tc>
      </w:tr>
      <w:tr w:rsidR="00CF53CF" w:rsidRPr="00493B64" w:rsidTr="002827AB">
        <w:trPr>
          <w:trHeight w:val="20"/>
        </w:trPr>
        <w:tc>
          <w:tcPr>
            <w:tcW w:w="918" w:type="pct"/>
            <w:shd w:val="clear" w:color="auto" w:fill="auto"/>
            <w:vAlign w:val="center"/>
          </w:tcPr>
          <w:p w:rsidR="00CF53CF" w:rsidRPr="00493B64" w:rsidRDefault="00CF53CF" w:rsidP="002827AB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CF53CF" w:rsidRDefault="00CF53CF" w:rsidP="002827AB">
            <w:pPr>
              <w:pStyle w:val="aff4"/>
              <w:rPr>
                <w:sz w:val="22"/>
                <w:szCs w:val="22"/>
              </w:rPr>
            </w:pPr>
            <w:r w:rsidRPr="00586CC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Не у</w:t>
            </w:r>
            <w:r w:rsidRPr="00586CC4">
              <w:rPr>
                <w:sz w:val="22"/>
                <w:szCs w:val="22"/>
              </w:rPr>
              <w:t>довлетворительно»</w:t>
            </w:r>
            <w:r>
              <w:rPr>
                <w:sz w:val="22"/>
                <w:szCs w:val="22"/>
              </w:rPr>
              <w:t xml:space="preserve"> выставляется обучающемусяне</w:t>
            </w:r>
            <w:r w:rsidRPr="00586CC4">
              <w:rPr>
                <w:sz w:val="22"/>
                <w:szCs w:val="22"/>
              </w:rPr>
              <w:t xml:space="preserve"> владеющему основными </w:t>
            </w:r>
            <w:r>
              <w:rPr>
                <w:sz w:val="22"/>
                <w:szCs w:val="22"/>
              </w:rPr>
              <w:t>р</w:t>
            </w:r>
            <w:r w:rsidRPr="00586CC4">
              <w:rPr>
                <w:sz w:val="22"/>
                <w:szCs w:val="22"/>
              </w:rPr>
              <w:t>азделами программы дисциплины</w:t>
            </w:r>
            <w:r>
              <w:rPr>
                <w:sz w:val="22"/>
                <w:szCs w:val="22"/>
              </w:rPr>
              <w:t xml:space="preserve"> с</w:t>
            </w:r>
            <w:r w:rsidRPr="00586CC4">
              <w:rPr>
                <w:sz w:val="22"/>
                <w:szCs w:val="22"/>
              </w:rPr>
              <w:t xml:space="preserve"> необходимым минимумом знаний</w:t>
            </w:r>
            <w:r>
              <w:rPr>
                <w:sz w:val="22"/>
                <w:szCs w:val="22"/>
              </w:rPr>
              <w:t>для оценки данных</w:t>
            </w:r>
            <w:r w:rsidRPr="00586CC4">
              <w:rPr>
                <w:sz w:val="22"/>
                <w:szCs w:val="22"/>
              </w:rPr>
              <w:t xml:space="preserve"> жалоб пациента, его анамнеза, результатов осмотра, лабораторных, инструментальных, и иных исследований в целях распознавания состояния или установления факта наличия или отсутствия заболевания в терапии, а также для определения методов ведения и лечения терапевтических пациентов с различными нозологическими формами.</w:t>
            </w:r>
          </w:p>
          <w:p w:rsidR="00590818" w:rsidRPr="00586CC4" w:rsidRDefault="00590818" w:rsidP="002827AB">
            <w:pPr>
              <w:pStyle w:val="aff4"/>
              <w:rPr>
                <w:sz w:val="22"/>
                <w:szCs w:val="22"/>
              </w:rPr>
            </w:pPr>
          </w:p>
        </w:tc>
      </w:tr>
    </w:tbl>
    <w:p w:rsidR="00323532" w:rsidRDefault="00323532" w:rsidP="00493B64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6856A1" w:rsidRPr="00493B64" w:rsidRDefault="00CF53CF" w:rsidP="00493B64">
      <w:pPr>
        <w:pStyle w:val="3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98" w:name="_Toc486937431"/>
      <w:bookmarkStart w:id="99" w:name="_Toc10556533"/>
      <w:bookmarkEnd w:id="92"/>
      <w:bookmarkEnd w:id="93"/>
      <w:r>
        <w:rPr>
          <w:sz w:val="22"/>
          <w:szCs w:val="22"/>
        </w:rPr>
        <w:t>7.1</w:t>
      </w:r>
      <w:r w:rsidR="00046D25" w:rsidRPr="00493B64">
        <w:rPr>
          <w:sz w:val="22"/>
          <w:szCs w:val="22"/>
        </w:rPr>
        <w:t>.</w:t>
      </w:r>
      <w:r w:rsidR="00AD5943">
        <w:rPr>
          <w:sz w:val="22"/>
          <w:szCs w:val="22"/>
        </w:rPr>
        <w:t>3</w:t>
      </w:r>
      <w:r w:rsidR="00046D25" w:rsidRPr="00493B64">
        <w:rPr>
          <w:sz w:val="22"/>
          <w:szCs w:val="22"/>
        </w:rPr>
        <w:t xml:space="preserve">. </w:t>
      </w:r>
      <w:r w:rsidR="00C90DA1" w:rsidRPr="00493B64">
        <w:rPr>
          <w:sz w:val="22"/>
          <w:szCs w:val="22"/>
        </w:rPr>
        <w:t xml:space="preserve">Оценивание </w:t>
      </w:r>
      <w:r w:rsidR="006856A1" w:rsidRPr="00493B64">
        <w:rPr>
          <w:sz w:val="22"/>
          <w:szCs w:val="22"/>
        </w:rPr>
        <w:t>практической подготовки</w:t>
      </w:r>
      <w:bookmarkEnd w:id="98"/>
      <w:bookmarkEnd w:id="99"/>
    </w:p>
    <w:tbl>
      <w:tblPr>
        <w:tblStyle w:val="afa"/>
        <w:tblW w:w="0" w:type="auto"/>
        <w:tblLook w:val="04A0"/>
      </w:tblPr>
      <w:tblGrid>
        <w:gridCol w:w="9853"/>
      </w:tblGrid>
      <w:tr w:rsidR="0081695D" w:rsidRPr="00493B64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64" w:rsidRDefault="005C1AA5" w:rsidP="00493B64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Критерии оценки в соответствии с содержанием дисциплины (модуля) и практического умения выставляются с учетом:</w:t>
            </w:r>
          </w:p>
          <w:p w:rsidR="001C2B36" w:rsidRPr="00493B64" w:rsidRDefault="001C2B36" w:rsidP="00392F7D">
            <w:pPr>
              <w:pStyle w:val="a"/>
              <w:numPr>
                <w:ilvl w:val="0"/>
                <w:numId w:val="32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практической работы у постели больного</w:t>
            </w:r>
            <w:r w:rsidR="00493B64">
              <w:rPr>
                <w:sz w:val="22"/>
                <w:szCs w:val="22"/>
              </w:rPr>
              <w:t xml:space="preserve"> в течении семестра</w:t>
            </w:r>
          </w:p>
          <w:p w:rsidR="0081695D" w:rsidRPr="00493B64" w:rsidRDefault="00493B64" w:rsidP="00192B9D">
            <w:pPr>
              <w:pStyle w:val="a"/>
              <w:numPr>
                <w:ilvl w:val="0"/>
                <w:numId w:val="32"/>
              </w:numPr>
              <w:tabs>
                <w:tab w:val="left" w:pos="1245"/>
              </w:tabs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</w:t>
            </w:r>
            <w:r w:rsidR="00192B9D">
              <w:rPr>
                <w:sz w:val="22"/>
                <w:szCs w:val="22"/>
              </w:rPr>
              <w:t>практических заданий</w:t>
            </w:r>
          </w:p>
        </w:tc>
      </w:tr>
    </w:tbl>
    <w:p w:rsidR="002034EF" w:rsidRPr="00493B64" w:rsidRDefault="002034EF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14</w:t>
      </w:r>
      <w:r w:rsidRPr="00493B64">
        <w:rPr>
          <w:sz w:val="22"/>
          <w:szCs w:val="22"/>
          <w:vertAlign w:val="subscript"/>
        </w:rPr>
        <w:t xml:space="preserve">. </w:t>
      </w:r>
      <w:r w:rsidR="00C90DA1" w:rsidRPr="00493B64">
        <w:rPr>
          <w:sz w:val="22"/>
          <w:szCs w:val="22"/>
          <w:vertAlign w:val="subscript"/>
        </w:rPr>
        <w:t xml:space="preserve">Оценивание </w:t>
      </w:r>
      <w:r w:rsidRPr="00493B64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8455"/>
      </w:tblGrid>
      <w:tr w:rsidR="00D624C6" w:rsidRPr="00493B64" w:rsidTr="00493B64">
        <w:trPr>
          <w:trHeight w:val="20"/>
        </w:trPr>
        <w:tc>
          <w:tcPr>
            <w:tcW w:w="709" w:type="pct"/>
            <w:shd w:val="clear" w:color="auto" w:fill="auto"/>
            <w:vAlign w:val="center"/>
          </w:tcPr>
          <w:p w:rsidR="00D624C6" w:rsidRPr="00493B64" w:rsidRDefault="00D624C6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4291" w:type="pct"/>
            <w:shd w:val="clear" w:color="auto" w:fill="auto"/>
            <w:vAlign w:val="center"/>
          </w:tcPr>
          <w:p w:rsidR="00D624C6" w:rsidRDefault="00B4426B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Критерии оценки</w:t>
            </w:r>
          </w:p>
          <w:p w:rsidR="00590818" w:rsidRPr="00493B64" w:rsidRDefault="00590818" w:rsidP="00493B64">
            <w:pPr>
              <w:pStyle w:val="aff4"/>
              <w:jc w:val="center"/>
              <w:rPr>
                <w:sz w:val="22"/>
                <w:szCs w:val="22"/>
              </w:rPr>
            </w:pPr>
          </w:p>
        </w:tc>
      </w:tr>
      <w:tr w:rsidR="008F57CA" w:rsidRPr="00493B64" w:rsidTr="00493B64">
        <w:trPr>
          <w:trHeight w:val="20"/>
        </w:trPr>
        <w:tc>
          <w:tcPr>
            <w:tcW w:w="709" w:type="pct"/>
            <w:shd w:val="clear" w:color="auto" w:fill="auto"/>
          </w:tcPr>
          <w:p w:rsidR="008F57CA" w:rsidRPr="00493B64" w:rsidRDefault="008F57CA" w:rsidP="00493B64">
            <w:pPr>
              <w:pStyle w:val="a"/>
              <w:numPr>
                <w:ilvl w:val="0"/>
                <w:numId w:val="0"/>
              </w:numPr>
              <w:tabs>
                <w:tab w:val="center" w:pos="811"/>
                <w:tab w:val="left" w:pos="1605"/>
              </w:tabs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ab/>
              <w:t>Зачтено</w:t>
            </w:r>
            <w:r w:rsidRPr="00493B64">
              <w:rPr>
                <w:sz w:val="22"/>
                <w:szCs w:val="22"/>
              </w:rPr>
              <w:tab/>
            </w:r>
          </w:p>
        </w:tc>
        <w:tc>
          <w:tcPr>
            <w:tcW w:w="4291" w:type="pct"/>
            <w:shd w:val="clear" w:color="auto" w:fill="auto"/>
          </w:tcPr>
          <w:p w:rsidR="008F57CA" w:rsidRDefault="008F57CA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Обучающийся демонстрирует клиническое мышление при обследовании пациента и оценке </w:t>
            </w:r>
            <w:r w:rsidR="00201464" w:rsidRPr="00493B64">
              <w:rPr>
                <w:sz w:val="22"/>
                <w:szCs w:val="22"/>
              </w:rPr>
              <w:t>жалоб пациента,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в терапии, а также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заболеваний.</w:t>
            </w:r>
          </w:p>
          <w:p w:rsidR="00192B9D" w:rsidRPr="00493B64" w:rsidRDefault="00192B9D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8F57CA" w:rsidRPr="00493B64" w:rsidTr="00493B64">
        <w:trPr>
          <w:trHeight w:val="20"/>
        </w:trPr>
        <w:tc>
          <w:tcPr>
            <w:tcW w:w="709" w:type="pct"/>
            <w:shd w:val="clear" w:color="auto" w:fill="auto"/>
          </w:tcPr>
          <w:p w:rsidR="008F57CA" w:rsidRPr="00493B64" w:rsidRDefault="008F57CA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Не зачтено</w:t>
            </w:r>
          </w:p>
        </w:tc>
        <w:tc>
          <w:tcPr>
            <w:tcW w:w="4291" w:type="pct"/>
            <w:shd w:val="clear" w:color="auto" w:fill="auto"/>
          </w:tcPr>
          <w:p w:rsidR="008F57CA" w:rsidRPr="00493B64" w:rsidRDefault="008F57CA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Обучающийся дем</w:t>
            </w:r>
            <w:r w:rsidR="00326E99" w:rsidRPr="00493B64">
              <w:rPr>
                <w:sz w:val="22"/>
                <w:szCs w:val="22"/>
              </w:rPr>
              <w:t>онстрирует поверхностные знания в оценке жалоб пациента,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в терапии, а также ведения и лечения терапевтических пациентов с различными нозологическими формами при внезапных острых заболеваниях, обострении хронических заболеваний.</w:t>
            </w:r>
            <w:r w:rsidRPr="00493B64">
              <w:rPr>
                <w:sz w:val="22"/>
                <w:szCs w:val="22"/>
              </w:rPr>
              <w:t xml:space="preserve"> не позволяющие адекватно оценить состояние пациента</w:t>
            </w:r>
            <w:r w:rsidR="00326E99" w:rsidRPr="00493B64">
              <w:rPr>
                <w:sz w:val="22"/>
                <w:szCs w:val="22"/>
              </w:rPr>
              <w:t>.</w:t>
            </w:r>
          </w:p>
        </w:tc>
      </w:tr>
    </w:tbl>
    <w:p w:rsidR="000E292A" w:rsidRDefault="00192B9D" w:rsidP="00192B9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  <w:bookmarkStart w:id="100" w:name="_Toc486937432"/>
      <w:bookmarkStart w:id="101" w:name="_Toc10556534"/>
      <w:r>
        <w:rPr>
          <w:rFonts w:ascii="Times New Roman" w:hAnsi="Times New Roman"/>
          <w:sz w:val="22"/>
          <w:szCs w:val="22"/>
        </w:rPr>
        <w:t>8</w:t>
      </w:r>
      <w:r w:rsidR="00046D25" w:rsidRPr="00493B64">
        <w:rPr>
          <w:rFonts w:ascii="Times New Roman" w:hAnsi="Times New Roman"/>
          <w:sz w:val="22"/>
          <w:szCs w:val="22"/>
        </w:rPr>
        <w:t xml:space="preserve">. </w:t>
      </w:r>
      <w:bookmarkStart w:id="102" w:name="_Toc421786363"/>
      <w:r w:rsidR="000E292A" w:rsidRPr="00493B64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102"/>
      <w:r w:rsidR="00FF1683" w:rsidRPr="00493B64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100"/>
      <w:bookmarkEnd w:id="101"/>
    </w:p>
    <w:p w:rsidR="00192B9D" w:rsidRPr="00493B64" w:rsidRDefault="00192B9D" w:rsidP="00192B9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0E292A" w:rsidRPr="00493B64" w:rsidRDefault="00493B64" w:rsidP="00493B64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103" w:name="_Toc421786364"/>
      <w:bookmarkStart w:id="104" w:name="_Toc486937433"/>
      <w:bookmarkStart w:id="105" w:name="_Toc10556535"/>
      <w:r>
        <w:rPr>
          <w:sz w:val="22"/>
          <w:szCs w:val="22"/>
        </w:rPr>
        <w:t>8.1.</w:t>
      </w:r>
      <w:r w:rsidR="000E292A" w:rsidRPr="00493B64">
        <w:rPr>
          <w:sz w:val="22"/>
          <w:szCs w:val="22"/>
        </w:rPr>
        <w:t>Основная литература</w:t>
      </w:r>
      <w:bookmarkEnd w:id="103"/>
      <w:bookmarkEnd w:id="104"/>
      <w:bookmarkEnd w:id="105"/>
    </w:p>
    <w:p w:rsidR="002034EF" w:rsidRPr="00493B64" w:rsidRDefault="002034EF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15</w:t>
      </w:r>
      <w:r w:rsidRPr="00493B64">
        <w:rPr>
          <w:sz w:val="22"/>
          <w:szCs w:val="22"/>
          <w:vertAlign w:val="subscript"/>
        </w:rPr>
        <w:t>. Список основ</w:t>
      </w:r>
      <w:r w:rsidR="00CE6470" w:rsidRPr="00493B64">
        <w:rPr>
          <w:sz w:val="22"/>
          <w:szCs w:val="22"/>
          <w:vertAlign w:val="subscript"/>
        </w:rPr>
        <w:t>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642E8E" w:rsidRPr="00493B64" w:rsidTr="00D2283D">
        <w:trPr>
          <w:trHeight w:val="227"/>
        </w:trPr>
        <w:tc>
          <w:tcPr>
            <w:tcW w:w="274" w:type="pct"/>
            <w:vAlign w:val="center"/>
          </w:tcPr>
          <w:p w:rsidR="00642E8E" w:rsidRPr="00493B64" w:rsidRDefault="000F716E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493B64" w:rsidRDefault="000F716E" w:rsidP="004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Наименование</w:t>
            </w:r>
          </w:p>
        </w:tc>
      </w:tr>
      <w:tr w:rsidR="00CA7BBD" w:rsidRPr="00493B64" w:rsidTr="00D2283D">
        <w:trPr>
          <w:trHeight w:val="227"/>
        </w:trPr>
        <w:tc>
          <w:tcPr>
            <w:tcW w:w="274" w:type="pct"/>
          </w:tcPr>
          <w:p w:rsidR="00CA7BBD" w:rsidRPr="00493B64" w:rsidRDefault="00CA7BBD" w:rsidP="00CA7B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A7BBD" w:rsidRPr="00CA7BBD" w:rsidRDefault="00CA7BBD" w:rsidP="00CA7B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BBD">
              <w:rPr>
                <w:rFonts w:ascii="Times New Roman" w:hAnsi="Times New Roman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    Т.1. – 2018.- 960 с.: ил.</w:t>
            </w:r>
          </w:p>
        </w:tc>
      </w:tr>
      <w:tr w:rsidR="00CA7BBD" w:rsidRPr="00493B64" w:rsidTr="00D2283D">
        <w:trPr>
          <w:trHeight w:val="227"/>
        </w:trPr>
        <w:tc>
          <w:tcPr>
            <w:tcW w:w="274" w:type="pct"/>
          </w:tcPr>
          <w:p w:rsidR="00CA7BBD" w:rsidRPr="00493B64" w:rsidRDefault="00CA7BBD" w:rsidP="00CA7B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A7BBD" w:rsidRPr="00CA7BBD" w:rsidRDefault="00CA7BBD" w:rsidP="00CA7B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BBD">
              <w:rPr>
                <w:rFonts w:ascii="Times New Roman" w:hAnsi="Times New Roman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     Т.2. – 2018.- 896 с.: ил.</w:t>
            </w:r>
          </w:p>
        </w:tc>
      </w:tr>
    </w:tbl>
    <w:p w:rsidR="000E292A" w:rsidRDefault="00493B64" w:rsidP="00493B64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106" w:name="_Toc421786365"/>
      <w:bookmarkStart w:id="107" w:name="_Toc486937434"/>
      <w:bookmarkStart w:id="108" w:name="_Toc10556536"/>
      <w:r>
        <w:rPr>
          <w:sz w:val="22"/>
          <w:szCs w:val="22"/>
        </w:rPr>
        <w:t>8.2.</w:t>
      </w:r>
      <w:r w:rsidR="000E292A" w:rsidRPr="00493B64">
        <w:rPr>
          <w:sz w:val="22"/>
          <w:szCs w:val="22"/>
        </w:rPr>
        <w:t>Дополнительная литература</w:t>
      </w:r>
      <w:bookmarkEnd w:id="106"/>
      <w:bookmarkEnd w:id="107"/>
      <w:bookmarkEnd w:id="108"/>
    </w:p>
    <w:p w:rsidR="002034EF" w:rsidRPr="00493B64" w:rsidRDefault="002034EF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16</w:t>
      </w:r>
      <w:r w:rsidRPr="00493B64">
        <w:rPr>
          <w:sz w:val="22"/>
          <w:szCs w:val="22"/>
          <w:vertAlign w:val="subscript"/>
        </w:rPr>
        <w:t>. С</w:t>
      </w:r>
      <w:r w:rsidR="00CE6470" w:rsidRPr="00493B64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642E8E" w:rsidRPr="00493B64" w:rsidTr="00D2283D">
        <w:trPr>
          <w:trHeight w:val="20"/>
        </w:trPr>
        <w:tc>
          <w:tcPr>
            <w:tcW w:w="274" w:type="pct"/>
            <w:vAlign w:val="center"/>
          </w:tcPr>
          <w:p w:rsidR="00642E8E" w:rsidRPr="00493B64" w:rsidRDefault="000F716E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493B64" w:rsidRDefault="000F716E" w:rsidP="004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Наименование</w:t>
            </w:r>
          </w:p>
        </w:tc>
      </w:tr>
      <w:tr w:rsidR="008F57CA" w:rsidRPr="00493B64" w:rsidTr="00D2283D">
        <w:trPr>
          <w:trHeight w:val="20"/>
        </w:trPr>
        <w:tc>
          <w:tcPr>
            <w:tcW w:w="274" w:type="pct"/>
          </w:tcPr>
          <w:p w:rsidR="008F57CA" w:rsidRPr="00493B64" w:rsidRDefault="008F57CA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493B64" w:rsidRDefault="008F57CA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</w:tr>
      <w:tr w:rsidR="008F57CA" w:rsidRPr="00493B64" w:rsidTr="00D2283D">
        <w:trPr>
          <w:trHeight w:val="20"/>
        </w:trPr>
        <w:tc>
          <w:tcPr>
            <w:tcW w:w="274" w:type="pct"/>
          </w:tcPr>
          <w:p w:rsidR="008F57CA" w:rsidRPr="00493B64" w:rsidRDefault="008F57CA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493B64" w:rsidRDefault="008F57CA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</w:tr>
      <w:tr w:rsidR="008F57CA" w:rsidRPr="00493B64" w:rsidTr="00D2283D">
        <w:trPr>
          <w:trHeight w:val="20"/>
        </w:trPr>
        <w:tc>
          <w:tcPr>
            <w:tcW w:w="274" w:type="pct"/>
          </w:tcPr>
          <w:p w:rsidR="008F57CA" w:rsidRPr="00493B64" w:rsidRDefault="008F57CA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8F57CA" w:rsidRPr="00493B64" w:rsidRDefault="008F57CA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</w:tr>
      <w:tr w:rsidR="00FD5580" w:rsidRPr="00493B64" w:rsidTr="00FD5580">
        <w:trPr>
          <w:trHeight w:val="345"/>
        </w:trPr>
        <w:tc>
          <w:tcPr>
            <w:tcW w:w="274" w:type="pct"/>
          </w:tcPr>
          <w:p w:rsidR="00FD5580" w:rsidRPr="00493B64" w:rsidRDefault="00FD5580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493B64" w:rsidRDefault="00FD5580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3B64">
              <w:rPr>
                <w:rFonts w:ascii="Times New Roman" w:hAnsi="Times New Roman"/>
                <w:color w:val="000000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9" w:history="1">
              <w:r w:rsidRPr="00493B64">
                <w:rPr>
                  <w:rStyle w:val="aa"/>
                  <w:rFonts w:ascii="Times New Roman" w:hAnsi="Times New Roman"/>
                </w:rPr>
                <w:t>http://www.studmedlib.ru/book/ISBN9785970427729.html</w:t>
              </w:r>
            </w:hyperlink>
          </w:p>
        </w:tc>
      </w:tr>
      <w:tr w:rsidR="00FD5580" w:rsidRPr="00493B64" w:rsidTr="00D2283D">
        <w:trPr>
          <w:trHeight w:val="20"/>
        </w:trPr>
        <w:tc>
          <w:tcPr>
            <w:tcW w:w="274" w:type="pct"/>
          </w:tcPr>
          <w:p w:rsidR="00FD5580" w:rsidRPr="00493B64" w:rsidRDefault="00FD5580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EE728B" w:rsidRDefault="00FD5580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 xml:space="preserve">ЭКГ при аритмиях : атлас [Электронный ресурс] / Колпаков Е.В., Люсов В.А., Волов Н.А. - М. : ГЭОТАР-Медиа, 2013. - </w:t>
            </w:r>
            <w:hyperlink r:id="rId10" w:history="1">
              <w:r w:rsidRPr="00EE728B">
                <w:rPr>
                  <w:rStyle w:val="aa"/>
                  <w:rFonts w:ascii="Times New Roman" w:hAnsi="Times New Roman"/>
                </w:rPr>
                <w:t>http://www.studmedlib.ru/book/ISBN9785970426036.html</w:t>
              </w:r>
            </w:hyperlink>
          </w:p>
        </w:tc>
      </w:tr>
      <w:tr w:rsidR="00FD5580" w:rsidRPr="00493B64" w:rsidTr="00D2283D">
        <w:trPr>
          <w:trHeight w:val="20"/>
        </w:trPr>
        <w:tc>
          <w:tcPr>
            <w:tcW w:w="274" w:type="pct"/>
          </w:tcPr>
          <w:p w:rsidR="00FD5580" w:rsidRPr="00493B64" w:rsidRDefault="00FD5580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Pr="00EE728B" w:rsidRDefault="00FD5580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 xml:space="preserve">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1" w:history="1">
              <w:r w:rsidRPr="00EE728B">
                <w:rPr>
                  <w:rStyle w:val="aa"/>
                  <w:rFonts w:ascii="Times New Roman" w:hAnsi="Times New Roman"/>
                </w:rPr>
                <w:t>http://www.studmedlib.ru/book/ISBN9785970427170.html</w:t>
              </w:r>
            </w:hyperlink>
          </w:p>
        </w:tc>
      </w:tr>
      <w:tr w:rsidR="00FD5580" w:rsidRPr="00493B64" w:rsidTr="00D2283D">
        <w:trPr>
          <w:trHeight w:val="20"/>
        </w:trPr>
        <w:tc>
          <w:tcPr>
            <w:tcW w:w="274" w:type="pct"/>
          </w:tcPr>
          <w:p w:rsidR="00FD5580" w:rsidRPr="00493B64" w:rsidRDefault="00FD5580" w:rsidP="00493B64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FD5580" w:rsidRDefault="00FD5580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EE728B">
              <w:rPr>
                <w:rFonts w:ascii="Times New Roman" w:hAnsi="Times New Roman"/>
                <w:color w:val="000000"/>
              </w:rPr>
              <w:t xml:space="preserve">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2" w:history="1">
              <w:r w:rsidRPr="00EE728B">
                <w:rPr>
                  <w:rStyle w:val="aa"/>
                  <w:rFonts w:ascii="Times New Roman" w:hAnsi="Times New Roman"/>
                </w:rPr>
                <w:t>http://www.studmedlib.ru/book/ISBN9785970419632.html</w:t>
              </w:r>
            </w:hyperlink>
          </w:p>
          <w:p w:rsidR="00192B9D" w:rsidRPr="00EE728B" w:rsidRDefault="00192B9D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A7BBD" w:rsidRPr="00493B64" w:rsidTr="00D2283D">
        <w:trPr>
          <w:trHeight w:val="20"/>
        </w:trPr>
        <w:tc>
          <w:tcPr>
            <w:tcW w:w="274" w:type="pct"/>
          </w:tcPr>
          <w:p w:rsidR="00CA7BBD" w:rsidRPr="005F6528" w:rsidRDefault="00CA7BBD" w:rsidP="00CA7B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A7BBD" w:rsidRPr="00EE728B" w:rsidRDefault="00CA7BBD" w:rsidP="00CA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728B">
              <w:rPr>
                <w:rFonts w:ascii="Times New Roman" w:hAnsi="Times New Roman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</w:tr>
      <w:tr w:rsidR="00EE728B" w:rsidRPr="00493B64" w:rsidTr="00EE728B">
        <w:trPr>
          <w:trHeight w:val="501"/>
        </w:trPr>
        <w:tc>
          <w:tcPr>
            <w:tcW w:w="274" w:type="pct"/>
          </w:tcPr>
          <w:p w:rsidR="00EE728B" w:rsidRPr="005F6528" w:rsidRDefault="00EE728B" w:rsidP="00EE728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E728B" w:rsidRPr="00EE728B" w:rsidRDefault="00EE728B" w:rsidP="00EE7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 xml:space="preserve">     Вопросы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</w:tr>
      <w:tr w:rsidR="00EE728B" w:rsidRPr="00493B64" w:rsidTr="00D2283D">
        <w:trPr>
          <w:trHeight w:val="20"/>
        </w:trPr>
        <w:tc>
          <w:tcPr>
            <w:tcW w:w="274" w:type="pct"/>
          </w:tcPr>
          <w:p w:rsidR="00EE728B" w:rsidRPr="005F6528" w:rsidRDefault="00EE728B" w:rsidP="00EE728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E728B" w:rsidRPr="00EE728B" w:rsidRDefault="00EE728B" w:rsidP="00EE7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>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</w:tr>
      <w:tr w:rsidR="00EE728B" w:rsidRPr="00493B64" w:rsidTr="00D2283D">
        <w:trPr>
          <w:trHeight w:val="20"/>
        </w:trPr>
        <w:tc>
          <w:tcPr>
            <w:tcW w:w="274" w:type="pct"/>
          </w:tcPr>
          <w:p w:rsidR="00EE728B" w:rsidRPr="005F6528" w:rsidRDefault="00EE728B" w:rsidP="00EE728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E728B" w:rsidRPr="00EE728B" w:rsidRDefault="00EE728B" w:rsidP="00EE7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 xml:space="preserve">    Инфекционные эндокардит: учебное пособие /В.В. Викентьев и др.. – М.: 2016. – 82 с.</w:t>
            </w:r>
          </w:p>
        </w:tc>
      </w:tr>
      <w:tr w:rsidR="00EE728B" w:rsidRPr="00493B64" w:rsidTr="00D2283D">
        <w:trPr>
          <w:trHeight w:val="20"/>
        </w:trPr>
        <w:tc>
          <w:tcPr>
            <w:tcW w:w="274" w:type="pct"/>
          </w:tcPr>
          <w:p w:rsidR="00EE728B" w:rsidRPr="005F6528" w:rsidRDefault="00EE728B" w:rsidP="00EE728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EE728B" w:rsidRPr="00EE728B" w:rsidRDefault="00EE728B" w:rsidP="00EE7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E728B">
              <w:rPr>
                <w:rFonts w:ascii="Times New Roman" w:hAnsi="Times New Roman"/>
                <w:color w:val="000000"/>
              </w:rPr>
              <w:t>Тромбоэмболия легочной артерии.Современные методы диагностики и лечения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E728B">
              <w:rPr>
                <w:rFonts w:ascii="Times New Roman" w:hAnsi="Times New Roman"/>
                <w:color w:val="000000"/>
              </w:rPr>
              <w:t xml:space="preserve"> Учебное пособие для студентов лечебных факультетов медицинских ВУЗов /Аркадьева Г.В. и др.</w:t>
            </w:r>
            <w:r w:rsidRPr="00EE728B">
              <w:rPr>
                <w:rFonts w:ascii="Times New Roman" w:hAnsi="Times New Roman"/>
              </w:rPr>
              <w:t xml:space="preserve"> -М.: МГМСУ, 2017. – 197 с.: ил.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09" w:name="_Toc421786367"/>
      <w:bookmarkStart w:id="110" w:name="_Toc486937435"/>
      <w:bookmarkStart w:id="111" w:name="_Toc10556537"/>
      <w:r w:rsidRPr="00493B64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493B64">
        <w:rPr>
          <w:rFonts w:ascii="Times New Roman" w:hAnsi="Times New Roman"/>
          <w:sz w:val="22"/>
          <w:szCs w:val="22"/>
        </w:rPr>
        <w:t>,</w:t>
      </w:r>
      <w:bookmarkEnd w:id="109"/>
      <w:r w:rsidR="00D71025" w:rsidRPr="00493B64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110"/>
      <w:bookmarkEnd w:id="111"/>
    </w:p>
    <w:p w:rsidR="00CA5CE9" w:rsidRPr="00493B64" w:rsidRDefault="00CA5CE9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17</w:t>
      </w:r>
      <w:r w:rsidRPr="00493B64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4117"/>
        <w:gridCol w:w="5224"/>
      </w:tblGrid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№ п/п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D" w:rsidRPr="00493B64" w:rsidRDefault="00192B9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9D" w:rsidRPr="00493B64" w:rsidRDefault="00192B9D" w:rsidP="0049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Адрес сайта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Клинический справочник с иллюстрациями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http://emedicine.medscape.com/emergency_medicine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ЭКГ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http://ecglibrary.com/ecghome.html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Рентгенологические методы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http://eurorad.org/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Международные рекомендации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http://www.guidelines.gov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Национальные рекомендации по диагностике и лечению сердечно-сосудистых заболеваний.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http://scardio.ru/recommendations/approved/default.asp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Государственный регистр лекарственных средств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http://grls.rosminzdrav.ru/grls.aspx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Портал интернет ресурсов по проблемам ревматологии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http://rheuma.ru/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Российское респираторное общество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http://pulmonology.ru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Европейское респираторное общество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http://ersnet.org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Российская гастроэнтерологическая ассоциация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http://gastro.ru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Гематология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http://image.bloodline.net/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http://www.booksmed.com/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http://saxum.ru/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http://www.femb.ru/feml?663290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http://www.medline/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Электронная библиотечная система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http://www.studmedlib.ru/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Профессиональный информационный ресурс для специалистов в области здравоохранения «ConsiliumMedicum»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http://www.con-med.ru/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Е-library.ru</w:t>
            </w:r>
            <w:r w:rsidRPr="00493B64">
              <w:rPr>
                <w:rStyle w:val="apple-converted-space"/>
                <w:rFonts w:ascii="Times New Roman" w:hAnsi="Times New Roman"/>
              </w:rPr>
              <w:t> </w:t>
            </w:r>
            <w:r w:rsidRPr="00493B64">
              <w:rPr>
                <w:rFonts w:ascii="Times New Roman" w:hAnsi="Times New Roman"/>
              </w:rPr>
              <w:t>научная электронная библиотека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493B64">
            <w:pPr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http://elibrary.ru/defaultx.asp</w:t>
            </w:r>
          </w:p>
        </w:tc>
      </w:tr>
      <w:tr w:rsidR="00192B9D" w:rsidRPr="00493B64" w:rsidTr="00192B9D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Pr="00493B64" w:rsidRDefault="00192B9D" w:rsidP="00FF252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Default="00192B9D" w:rsidP="00FF2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медицинская библиотека Консультант врача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9D" w:rsidRDefault="00192B9D" w:rsidP="00FF2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http://www.rosmedlib.ru/</w:t>
            </w:r>
          </w:p>
        </w:tc>
      </w:tr>
    </w:tbl>
    <w:p w:rsidR="00682E87" w:rsidRPr="00493B64" w:rsidRDefault="00682E87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12" w:name="_Toc486937436"/>
      <w:bookmarkStart w:id="113" w:name="_Toc10556538"/>
      <w:bookmarkStart w:id="114" w:name="_Toc421786368"/>
      <w:r w:rsidRPr="00493B64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112"/>
      <w:bookmarkEnd w:id="113"/>
    </w:p>
    <w:p w:rsidR="004B1FF9" w:rsidRPr="00493B64" w:rsidRDefault="004B1FF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При изучении дисциплины</w:t>
      </w:r>
      <w:r w:rsidR="00387618" w:rsidRPr="00493B64">
        <w:rPr>
          <w:sz w:val="22"/>
          <w:szCs w:val="22"/>
        </w:rPr>
        <w:t xml:space="preserve"> (модуля)</w:t>
      </w:r>
      <w:r w:rsidRPr="00493B64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493B64" w:rsidRDefault="004B1FF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493B64">
        <w:rPr>
          <w:sz w:val="22"/>
          <w:szCs w:val="22"/>
        </w:rPr>
        <w:t xml:space="preserve"> (модуля)</w:t>
      </w:r>
      <w:r w:rsidRPr="00493B64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493B64" w:rsidRDefault="00C27042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493B64" w:rsidRDefault="00320200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На</w:t>
      </w:r>
      <w:r w:rsidR="004B1FF9" w:rsidRPr="00493B64">
        <w:rPr>
          <w:sz w:val="22"/>
          <w:szCs w:val="22"/>
        </w:rPr>
        <w:t xml:space="preserve"> кажд</w:t>
      </w:r>
      <w:r w:rsidRPr="00493B64">
        <w:rPr>
          <w:sz w:val="22"/>
          <w:szCs w:val="22"/>
        </w:rPr>
        <w:t>о</w:t>
      </w:r>
      <w:r w:rsidR="004B1FF9" w:rsidRPr="00493B64">
        <w:rPr>
          <w:sz w:val="22"/>
          <w:szCs w:val="22"/>
        </w:rPr>
        <w:t>м практическ</w:t>
      </w:r>
      <w:r w:rsidRPr="00493B64">
        <w:rPr>
          <w:sz w:val="22"/>
          <w:szCs w:val="22"/>
        </w:rPr>
        <w:t>о</w:t>
      </w:r>
      <w:r w:rsidR="004B1FF9" w:rsidRPr="00493B64">
        <w:rPr>
          <w:sz w:val="22"/>
          <w:szCs w:val="22"/>
        </w:rPr>
        <w:t>м заняти</w:t>
      </w:r>
      <w:r w:rsidRPr="00493B64">
        <w:rPr>
          <w:sz w:val="22"/>
          <w:szCs w:val="22"/>
        </w:rPr>
        <w:t>и</w:t>
      </w:r>
      <w:r w:rsidR="004B1FF9" w:rsidRPr="00493B64">
        <w:rPr>
          <w:sz w:val="22"/>
          <w:szCs w:val="22"/>
        </w:rPr>
        <w:t xml:space="preserve"> обучающиеся получают задания</w:t>
      </w:r>
      <w:r w:rsidRPr="00493B64">
        <w:rPr>
          <w:sz w:val="22"/>
          <w:szCs w:val="22"/>
        </w:rPr>
        <w:t>.Преподаватель</w:t>
      </w:r>
      <w:r w:rsidR="004B1FF9" w:rsidRPr="00493B64">
        <w:rPr>
          <w:sz w:val="22"/>
          <w:szCs w:val="22"/>
        </w:rPr>
        <w:t xml:space="preserve">объясняет ход выполнения заданийсамостоятельной работы. </w:t>
      </w:r>
    </w:p>
    <w:p w:rsidR="00320200" w:rsidRPr="00493B64" w:rsidRDefault="004B1FF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Преподаватель может использовать интерактивные формы проведения занятий и педагогические приемы, способствующие  освоению различных компетенций </w:t>
      </w:r>
      <w:r w:rsidR="00320200" w:rsidRPr="00493B64">
        <w:rPr>
          <w:sz w:val="22"/>
          <w:szCs w:val="22"/>
        </w:rPr>
        <w:t>обучающихся</w:t>
      </w:r>
      <w:r w:rsidRPr="00493B64">
        <w:rPr>
          <w:sz w:val="22"/>
          <w:szCs w:val="22"/>
        </w:rPr>
        <w:t xml:space="preserve">. </w:t>
      </w:r>
    </w:p>
    <w:p w:rsidR="00320200" w:rsidRPr="00493B64" w:rsidRDefault="004B1FF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493B64">
        <w:rPr>
          <w:sz w:val="22"/>
          <w:szCs w:val="22"/>
        </w:rPr>
        <w:t xml:space="preserve">Контрольные </w:t>
      </w:r>
      <w:r w:rsidRPr="00493B64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493B64">
        <w:rPr>
          <w:sz w:val="22"/>
          <w:szCs w:val="22"/>
        </w:rPr>
        <w:t>,</w:t>
      </w:r>
      <w:r w:rsidRPr="00493B64">
        <w:rPr>
          <w:sz w:val="22"/>
          <w:szCs w:val="22"/>
        </w:rPr>
        <w:t xml:space="preserve"> и мотивируют обуча</w:t>
      </w:r>
      <w:r w:rsidR="00B63836" w:rsidRPr="00493B64">
        <w:rPr>
          <w:sz w:val="22"/>
          <w:szCs w:val="22"/>
        </w:rPr>
        <w:t>ющихся</w:t>
      </w:r>
      <w:r w:rsidRPr="00493B64">
        <w:rPr>
          <w:sz w:val="22"/>
          <w:szCs w:val="22"/>
        </w:rPr>
        <w:t xml:space="preserve"> к активной работе на </w:t>
      </w:r>
      <w:r w:rsidR="00B63836" w:rsidRPr="00493B64">
        <w:rPr>
          <w:sz w:val="22"/>
          <w:szCs w:val="22"/>
        </w:rPr>
        <w:t>занятиях лекционного и семинарского типа</w:t>
      </w:r>
      <w:r w:rsidRPr="00493B64">
        <w:rPr>
          <w:sz w:val="22"/>
          <w:szCs w:val="22"/>
        </w:rPr>
        <w:t xml:space="preserve">. </w:t>
      </w:r>
    </w:p>
    <w:p w:rsidR="00320200" w:rsidRPr="00493B64" w:rsidRDefault="004B1FF9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Дисциплина</w:t>
      </w:r>
      <w:r w:rsidR="00387618" w:rsidRPr="00493B64">
        <w:rPr>
          <w:sz w:val="22"/>
          <w:szCs w:val="22"/>
        </w:rPr>
        <w:t xml:space="preserve"> (модуль)</w:t>
      </w:r>
      <w:r w:rsidRPr="00493B64">
        <w:rPr>
          <w:sz w:val="22"/>
          <w:szCs w:val="22"/>
        </w:rPr>
        <w:t xml:space="preserve"> является практикоориентированной</w:t>
      </w:r>
      <w:r w:rsidR="00320200" w:rsidRPr="00493B64">
        <w:rPr>
          <w:sz w:val="22"/>
          <w:szCs w:val="22"/>
        </w:rPr>
        <w:t>.</w:t>
      </w:r>
    </w:p>
    <w:p w:rsidR="004B1FF9" w:rsidRPr="00493B64" w:rsidRDefault="00320200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Для </w:t>
      </w:r>
      <w:r w:rsidR="004B1FF9" w:rsidRPr="00493B64">
        <w:rPr>
          <w:sz w:val="22"/>
          <w:szCs w:val="22"/>
        </w:rPr>
        <w:t xml:space="preserve">развития навыков решения проблемных вопросов </w:t>
      </w:r>
      <w:r w:rsidRPr="00493B64">
        <w:rPr>
          <w:sz w:val="22"/>
          <w:szCs w:val="22"/>
        </w:rPr>
        <w:t>обучающиеся</w:t>
      </w:r>
      <w:r w:rsidR="004B1FF9" w:rsidRPr="00493B64">
        <w:rPr>
          <w:sz w:val="22"/>
          <w:szCs w:val="22"/>
        </w:rPr>
        <w:t xml:space="preserve"> использ</w:t>
      </w:r>
      <w:r w:rsidRPr="00493B64">
        <w:rPr>
          <w:sz w:val="22"/>
          <w:szCs w:val="22"/>
        </w:rPr>
        <w:t>уют</w:t>
      </w:r>
      <w:r w:rsidR="004B1FF9" w:rsidRPr="00493B64">
        <w:rPr>
          <w:sz w:val="22"/>
          <w:szCs w:val="22"/>
        </w:rPr>
        <w:t xml:space="preserve"> ситуационны</w:t>
      </w:r>
      <w:r w:rsidRPr="00493B64">
        <w:rPr>
          <w:sz w:val="22"/>
          <w:szCs w:val="22"/>
        </w:rPr>
        <w:t>е</w:t>
      </w:r>
      <w:r w:rsidR="004B1FF9" w:rsidRPr="00493B64">
        <w:rPr>
          <w:sz w:val="22"/>
          <w:szCs w:val="22"/>
        </w:rPr>
        <w:t xml:space="preserve"> задач</w:t>
      </w:r>
      <w:r w:rsidRPr="00493B64">
        <w:rPr>
          <w:sz w:val="22"/>
          <w:szCs w:val="22"/>
        </w:rPr>
        <w:t>и</w:t>
      </w:r>
      <w:r w:rsidR="004B1FF9" w:rsidRPr="00493B64">
        <w:rPr>
          <w:sz w:val="22"/>
          <w:szCs w:val="22"/>
        </w:rPr>
        <w:t>, типичны</w:t>
      </w:r>
      <w:r w:rsidRPr="00493B64">
        <w:rPr>
          <w:sz w:val="22"/>
          <w:szCs w:val="22"/>
        </w:rPr>
        <w:t>е</w:t>
      </w:r>
      <w:r w:rsidR="004B1FF9" w:rsidRPr="00493B64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493B64">
        <w:rPr>
          <w:sz w:val="22"/>
          <w:szCs w:val="22"/>
        </w:rPr>
        <w:t xml:space="preserve"> (модуля)</w:t>
      </w:r>
      <w:r w:rsidR="004B1FF9" w:rsidRPr="00493B64">
        <w:rPr>
          <w:sz w:val="22"/>
          <w:szCs w:val="22"/>
        </w:rPr>
        <w:t>.</w:t>
      </w:r>
    </w:p>
    <w:p w:rsidR="00663A2D" w:rsidRPr="00493B64" w:rsidRDefault="00663A2D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493B64" w:rsidRDefault="009F77A4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18</w:t>
      </w:r>
      <w:r w:rsidRPr="00493B64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493B64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/>
      </w:tblPr>
      <w:tblGrid>
        <w:gridCol w:w="1836"/>
        <w:gridCol w:w="8017"/>
      </w:tblGrid>
      <w:tr w:rsidR="00FD5580" w:rsidRPr="00493B64" w:rsidTr="00FF1ADA">
        <w:trPr>
          <w:trHeight w:val="20"/>
        </w:trPr>
        <w:tc>
          <w:tcPr>
            <w:tcW w:w="1836" w:type="dxa"/>
            <w:vAlign w:val="center"/>
          </w:tcPr>
          <w:p w:rsidR="00FD5580" w:rsidRPr="00493B64" w:rsidRDefault="00FD558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FD5580" w:rsidRPr="00493B64" w:rsidRDefault="00FD5580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Организация деятельности обучающегося</w:t>
            </w:r>
          </w:p>
        </w:tc>
      </w:tr>
      <w:tr w:rsidR="00FD5580" w:rsidRPr="00493B64" w:rsidTr="00FF1ADA">
        <w:trPr>
          <w:trHeight w:val="20"/>
        </w:trPr>
        <w:tc>
          <w:tcPr>
            <w:tcW w:w="1836" w:type="dxa"/>
          </w:tcPr>
          <w:p w:rsidR="00FD5580" w:rsidRPr="00493B64" w:rsidRDefault="00FD5580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8017" w:type="dxa"/>
          </w:tcPr>
          <w:p w:rsidR="00FD5580" w:rsidRPr="00493B64" w:rsidRDefault="00FD5580" w:rsidP="00493B64">
            <w:pPr>
              <w:pStyle w:val="Default"/>
              <w:rPr>
                <w:color w:val="auto"/>
                <w:sz w:val="22"/>
                <w:szCs w:val="22"/>
              </w:rPr>
            </w:pPr>
            <w:r w:rsidRPr="00493B64">
              <w:rPr>
                <w:color w:val="auto"/>
                <w:sz w:val="22"/>
                <w:szCs w:val="22"/>
              </w:rPr>
              <w:t xml:space="preserve">Написание конспекта лекций: кратко, схематично, последовательно фиксирование основных положений, выводов, формулировок. Обозначение вопросов, терминов, материала, который вызывает трудности. </w:t>
            </w:r>
          </w:p>
        </w:tc>
      </w:tr>
      <w:tr w:rsidR="00FD5580" w:rsidRPr="00493B64" w:rsidTr="00FF1ADA">
        <w:trPr>
          <w:trHeight w:val="20"/>
        </w:trPr>
        <w:tc>
          <w:tcPr>
            <w:tcW w:w="1836" w:type="dxa"/>
          </w:tcPr>
          <w:p w:rsidR="00FD5580" w:rsidRPr="00493B64" w:rsidRDefault="00FD5580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FD5580" w:rsidRPr="00493B64" w:rsidRDefault="00FD558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lang w:eastAsia="en-US"/>
              </w:rPr>
            </w:pPr>
            <w:r w:rsidRPr="00493B64">
              <w:rPr>
                <w:sz w:val="22"/>
                <w:szCs w:val="22"/>
                <w:lang w:eastAsia="en-US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подготовка ответов к контрольным заданиям, просмотр рекомендуемой литературы. Прослушивание аудио- и видеозаписей по заданной теме, решение ситуационных задач. Практическая подготовка обучающихся проводится в фантомном классе (отработка мануальных  навыков), расположенном в симуляционном центре</w:t>
            </w:r>
            <w:r w:rsidR="00E23266" w:rsidRPr="00493B64">
              <w:rPr>
                <w:sz w:val="22"/>
                <w:szCs w:val="22"/>
                <w:lang w:eastAsia="en-US"/>
              </w:rPr>
              <w:t xml:space="preserve"> МГМСУ</w:t>
            </w:r>
            <w:r w:rsidRPr="00493B64">
              <w:rPr>
                <w:sz w:val="22"/>
                <w:szCs w:val="22"/>
                <w:lang w:eastAsia="en-US"/>
              </w:rPr>
              <w:t xml:space="preserve">. </w:t>
            </w:r>
            <w:r w:rsidRPr="00493B64">
              <w:rPr>
                <w:sz w:val="22"/>
                <w:szCs w:val="22"/>
              </w:rPr>
              <w:t>Во время прохождения курса студенты проводят самостоятельную курацию больного, затем оформляют и представляют для разбора с преподавателем учебнуюклиническую историю болезни.</w:t>
            </w:r>
          </w:p>
        </w:tc>
      </w:tr>
      <w:tr w:rsidR="00FD5580" w:rsidRPr="00493B64" w:rsidTr="00FF1ADA">
        <w:trPr>
          <w:trHeight w:val="20"/>
        </w:trPr>
        <w:tc>
          <w:tcPr>
            <w:tcW w:w="1836" w:type="dxa"/>
          </w:tcPr>
          <w:p w:rsidR="00FD5580" w:rsidRPr="00493B64" w:rsidRDefault="00FD5580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8017" w:type="dxa"/>
          </w:tcPr>
          <w:p w:rsidR="00FD5580" w:rsidRPr="00493B64" w:rsidRDefault="00FD5580" w:rsidP="00493B64">
            <w:pPr>
              <w:pStyle w:val="Default"/>
              <w:rPr>
                <w:color w:val="auto"/>
                <w:sz w:val="22"/>
                <w:szCs w:val="22"/>
              </w:rPr>
            </w:pPr>
            <w:r w:rsidRPr="00493B64">
              <w:rPr>
                <w:color w:val="auto"/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вопросы; подготовка</w:t>
            </w:r>
            <w:r w:rsidR="00E23266" w:rsidRPr="00493B64">
              <w:rPr>
                <w:color w:val="auto"/>
                <w:sz w:val="22"/>
                <w:szCs w:val="22"/>
              </w:rPr>
              <w:t xml:space="preserve"> и защита истории болезни пациента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15" w:name="_Toc486937437"/>
      <w:bookmarkStart w:id="116" w:name="_Toc10556539"/>
      <w:r w:rsidRPr="00493B64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493B64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114"/>
      <w:r w:rsidR="005C6B0F" w:rsidRPr="00493B64">
        <w:rPr>
          <w:rFonts w:ascii="Times New Roman" w:hAnsi="Times New Roman"/>
          <w:sz w:val="22"/>
          <w:szCs w:val="22"/>
        </w:rPr>
        <w:t xml:space="preserve"> (модулю)</w:t>
      </w:r>
      <w:bookmarkEnd w:id="115"/>
      <w:bookmarkEnd w:id="116"/>
    </w:p>
    <w:p w:rsidR="002E0B5E" w:rsidRPr="00493B64" w:rsidRDefault="002E0B5E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/>
      </w:tblPr>
      <w:tblGrid>
        <w:gridCol w:w="9853"/>
      </w:tblGrid>
      <w:tr w:rsidR="00253716" w:rsidRPr="00493B64" w:rsidTr="00D2283D">
        <w:trPr>
          <w:trHeight w:val="227"/>
        </w:trPr>
        <w:tc>
          <w:tcPr>
            <w:tcW w:w="5000" w:type="pct"/>
            <w:vAlign w:val="bottom"/>
          </w:tcPr>
          <w:p w:rsidR="00253716" w:rsidRPr="00493B64" w:rsidRDefault="00C43BB1" w:rsidP="00493B64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Информационные</w:t>
            </w:r>
            <w:r w:rsidR="00253716" w:rsidRPr="00493B64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253716" w:rsidRPr="00493B64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20758" w:rsidRPr="00493B64" w:rsidRDefault="00C20758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применение средств мультимедиа в образовательном процессе- компьютерное представление экспертных материалов, компьютерная симуляция; визуализированные тестовые задания; задания в формате 3</w:t>
            </w:r>
            <w:r w:rsidRPr="00493B64">
              <w:rPr>
                <w:rFonts w:ascii="Times New Roman" w:hAnsi="Times New Roman"/>
                <w:lang w:val="en-US"/>
              </w:rPr>
              <w:t>D</w:t>
            </w:r>
            <w:r w:rsidRPr="00493B64">
              <w:rPr>
                <w:rFonts w:ascii="Times New Roman" w:hAnsi="Times New Roman"/>
              </w:rPr>
              <w:t>, разбор конкретных ситуаций и т.д.;</w:t>
            </w:r>
          </w:p>
          <w:p w:rsidR="00253716" w:rsidRPr="00493B64" w:rsidRDefault="00C20758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страница кафедры на официальном сайте МГМСУ им. А.И. Евдокимова</w:t>
            </w:r>
          </w:p>
        </w:tc>
      </w:tr>
    </w:tbl>
    <w:p w:rsidR="000E292A" w:rsidRPr="00493B64" w:rsidRDefault="000E292A" w:rsidP="00493B64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17" w:name="_Toc421786370"/>
      <w:bookmarkStart w:id="118" w:name="_Toc486937440"/>
      <w:bookmarkStart w:id="119" w:name="_Toc10556540"/>
      <w:r w:rsidRPr="00493B64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493B64">
        <w:rPr>
          <w:rFonts w:ascii="Times New Roman" w:hAnsi="Times New Roman"/>
          <w:sz w:val="22"/>
          <w:szCs w:val="22"/>
        </w:rPr>
        <w:t>ая</w:t>
      </w:r>
      <w:bookmarkEnd w:id="117"/>
      <w:r w:rsidR="00F327E4" w:rsidRPr="00493B64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118"/>
      <w:bookmarkEnd w:id="119"/>
    </w:p>
    <w:tbl>
      <w:tblPr>
        <w:tblW w:w="5000" w:type="pct"/>
        <w:tblLook w:val="04A0"/>
      </w:tblPr>
      <w:tblGrid>
        <w:gridCol w:w="9853"/>
      </w:tblGrid>
      <w:tr w:rsidR="000E292A" w:rsidRPr="00493B64" w:rsidTr="00D2283D">
        <w:trPr>
          <w:trHeight w:val="227"/>
        </w:trPr>
        <w:tc>
          <w:tcPr>
            <w:tcW w:w="5000" w:type="pct"/>
            <w:vAlign w:val="bottom"/>
          </w:tcPr>
          <w:p w:rsidR="000E292A" w:rsidRPr="00493B64" w:rsidRDefault="0094701B" w:rsidP="00493B64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493B64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493B64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93B64" w:rsidRDefault="00C20758" w:rsidP="00493B6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0E292A" w:rsidRPr="00493B64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93B64" w:rsidRDefault="003B3589" w:rsidP="00493B64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93B64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493B64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493B64" w:rsidRDefault="0094701B" w:rsidP="00493B6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493B64">
              <w:rPr>
                <w:sz w:val="22"/>
                <w:szCs w:val="22"/>
              </w:rPr>
              <w:t>:</w:t>
            </w:r>
            <w:r w:rsidR="00DD6614" w:rsidRPr="00493B64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232A27" w:rsidRPr="00493B64" w:rsidRDefault="00232A27" w:rsidP="00232A27">
      <w:pPr>
        <w:pStyle w:val="2"/>
        <w:spacing w:before="0" w:after="0"/>
        <w:ind w:left="0" w:firstLine="0"/>
        <w:rPr>
          <w:sz w:val="22"/>
          <w:szCs w:val="22"/>
        </w:rPr>
      </w:pPr>
      <w:bookmarkStart w:id="120" w:name="_Toc421786369"/>
      <w:bookmarkStart w:id="121" w:name="_Toc486937438"/>
      <w:bookmarkStart w:id="122" w:name="_Toc10556541"/>
      <w:bookmarkStart w:id="123" w:name="_Toc486937441"/>
      <w:r w:rsidRPr="00493B64">
        <w:rPr>
          <w:sz w:val="22"/>
          <w:szCs w:val="22"/>
        </w:rPr>
        <w:t>Программное обеспечение</w:t>
      </w:r>
      <w:bookmarkEnd w:id="120"/>
      <w:bookmarkEnd w:id="121"/>
      <w:bookmarkEnd w:id="122"/>
    </w:p>
    <w:tbl>
      <w:tblPr>
        <w:tblW w:w="5000" w:type="pct"/>
        <w:tblLook w:val="04A0"/>
      </w:tblPr>
      <w:tblGrid>
        <w:gridCol w:w="9853"/>
      </w:tblGrid>
      <w:tr w:rsidR="00232A27" w:rsidRPr="00493B64" w:rsidTr="00EA68FF">
        <w:trPr>
          <w:trHeight w:val="227"/>
        </w:trPr>
        <w:tc>
          <w:tcPr>
            <w:tcW w:w="5000" w:type="pct"/>
            <w:vAlign w:val="bottom"/>
          </w:tcPr>
          <w:p w:rsidR="00232A27" w:rsidRPr="00493B64" w:rsidRDefault="00232A27" w:rsidP="00EA68F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 программного обеспечения:</w:t>
            </w:r>
          </w:p>
        </w:tc>
      </w:tr>
      <w:tr w:rsidR="00232A27" w:rsidRPr="004D2533" w:rsidTr="00EA68FF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27" w:rsidRPr="000E2ABA" w:rsidRDefault="00232A27" w:rsidP="00EA68F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 w:rsidRPr="00493B64">
              <w:rPr>
                <w:rFonts w:ascii="Times New Roman" w:hAnsi="Times New Roman"/>
              </w:rPr>
              <w:t>Средств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WindowsServerStandard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2012;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WindowsRemoteDesktopServicesCAL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WindowsServer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2008; </w:t>
            </w:r>
            <w:r w:rsidRPr="00E16BCB">
              <w:rPr>
                <w:rFonts w:ascii="Times New Roman" w:hAnsi="Times New Roman"/>
                <w:bCs/>
                <w:lang w:val="en-US"/>
              </w:rPr>
              <w:t>WindowsServer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2003; </w:t>
            </w:r>
            <w:r w:rsidRPr="00E16BCB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TheDocumentFoundation</w:t>
            </w:r>
            <w:r w:rsidRPr="000E2ABA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 «</w:t>
            </w:r>
            <w:r w:rsidRPr="00E16BCB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LibreOffice</w:t>
            </w:r>
            <w:r w:rsidRPr="000E2ABA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». </w:t>
            </w:r>
            <w:r w:rsidRPr="00E16BCB">
              <w:rPr>
                <w:rFonts w:ascii="Times New Roman" w:hAnsi="Times New Roman"/>
                <w:bCs/>
              </w:rPr>
              <w:t>ОперационнаясистематиповогодистрибутиваАИСФССПРоссии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E16BCB">
              <w:rPr>
                <w:rFonts w:ascii="Times New Roman" w:hAnsi="Times New Roman"/>
                <w:bCs/>
                <w:lang w:val="en-US"/>
              </w:rPr>
              <w:t>GosLinux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); </w:t>
            </w:r>
            <w:r w:rsidRPr="00E16BCB">
              <w:rPr>
                <w:rFonts w:ascii="Times New Roman" w:hAnsi="Times New Roman"/>
                <w:bCs/>
                <w:lang w:val="en-US"/>
              </w:rPr>
              <w:t>CentOS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7; </w:t>
            </w:r>
            <w:r w:rsidRPr="00E16BC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FreeBSD</w:t>
            </w:r>
            <w:r w:rsidRPr="000E2AB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12.0; </w:t>
            </w:r>
            <w:r w:rsidRPr="00E16BCB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ALTLinux</w:t>
            </w:r>
            <w:r w:rsidRPr="000E2ABA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WEBSOFTWebTutor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Moodle</w:t>
            </w:r>
            <w:r w:rsidRPr="000E2AB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OfficeStandard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 2010; </w:t>
            </w:r>
            <w:r w:rsidRPr="00E16BCB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PostgreSQL</w:t>
            </w:r>
            <w:r w:rsidRPr="000E2ABA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; </w:t>
            </w:r>
            <w:r w:rsidRPr="00E16BCB">
              <w:rPr>
                <w:rFonts w:ascii="Times New Roman" w:hAnsi="Times New Roman"/>
                <w:bCs/>
                <w:lang w:val="en-US"/>
              </w:rPr>
              <w:t>Mongodb</w:t>
            </w:r>
            <w:r w:rsidRPr="000E2ABA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0E2ABA">
              <w:rPr>
                <w:rFonts w:ascii="Times New Roman" w:hAnsi="Times New Roman"/>
                <w:lang w:val="en-US"/>
              </w:rPr>
              <w:t>1</w:t>
            </w:r>
            <w:r w:rsidRPr="00E16BCB">
              <w:rPr>
                <w:rFonts w:ascii="Times New Roman" w:hAnsi="Times New Roman"/>
              </w:rPr>
              <w:t>С</w:t>
            </w:r>
            <w:r w:rsidRPr="000E2ABA">
              <w:rPr>
                <w:rFonts w:ascii="Times New Roman" w:hAnsi="Times New Roman"/>
                <w:lang w:val="en-US"/>
              </w:rPr>
              <w:t xml:space="preserve"> – </w:t>
            </w:r>
            <w:r w:rsidRPr="00E16BCB">
              <w:rPr>
                <w:rFonts w:ascii="Times New Roman" w:hAnsi="Times New Roman"/>
              </w:rPr>
              <w:t>Университетпроф</w:t>
            </w:r>
            <w:r w:rsidRPr="000E2ABA">
              <w:rPr>
                <w:rFonts w:ascii="Times New Roman" w:hAnsi="Times New Roman"/>
                <w:lang w:val="en-US"/>
              </w:rPr>
              <w:t>.;</w:t>
            </w:r>
            <w:r w:rsidRPr="00E16BCB">
              <w:rPr>
                <w:rFonts w:ascii="Times New Roman" w:hAnsi="Times New Roman"/>
              </w:rPr>
              <w:t>ПАРУСБюджет</w:t>
            </w:r>
            <w:r w:rsidRPr="000E2ABA">
              <w:rPr>
                <w:rFonts w:ascii="Times New Roman" w:hAnsi="Times New Roman"/>
                <w:lang w:val="en-US"/>
              </w:rPr>
              <w:t xml:space="preserve"> 8; </w:t>
            </w:r>
            <w:r w:rsidRPr="00E16BCB">
              <w:rPr>
                <w:rFonts w:ascii="Times New Roman" w:hAnsi="Times New Roman"/>
                <w:lang w:val="en-US"/>
              </w:rPr>
              <w:t>GIMP</w:t>
            </w:r>
            <w:r w:rsidRPr="000E2ABA">
              <w:rPr>
                <w:rFonts w:ascii="Times New Roman" w:hAnsi="Times New Roman"/>
                <w:lang w:val="en-US"/>
              </w:rPr>
              <w:t xml:space="preserve">; </w:t>
            </w:r>
            <w:r w:rsidRPr="00E16BCB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>OpenShot</w:t>
            </w:r>
            <w:r w:rsidRPr="000E2ABA">
              <w:rPr>
                <w:rFonts w:ascii="Times New Roman" w:eastAsia="Times New Roman" w:hAnsi="Times New Roman"/>
                <w:bCs/>
                <w:color w:val="222222"/>
                <w:lang w:val="en-US"/>
              </w:rPr>
              <w:t xml:space="preserve">; </w:t>
            </w:r>
            <w:r w:rsidRPr="00E16BCB">
              <w:rPr>
                <w:rStyle w:val="afff1"/>
                <w:rFonts w:ascii="Times New Roman" w:hAnsi="Times New Roman"/>
                <w:color w:val="000000"/>
                <w:shd w:val="clear" w:color="auto" w:fill="FFFFFF"/>
                <w:lang w:val="en-US"/>
              </w:rPr>
              <w:t>Statistica</w:t>
            </w:r>
          </w:p>
        </w:tc>
      </w:tr>
    </w:tbl>
    <w:p w:rsidR="00232A27" w:rsidRPr="00493B64" w:rsidRDefault="00232A27" w:rsidP="00232A27">
      <w:pPr>
        <w:pStyle w:val="2"/>
        <w:spacing w:before="0" w:after="0"/>
        <w:ind w:left="0" w:firstLine="0"/>
        <w:rPr>
          <w:sz w:val="22"/>
          <w:szCs w:val="22"/>
        </w:rPr>
      </w:pPr>
      <w:bookmarkStart w:id="124" w:name="_Toc431468456"/>
      <w:bookmarkStart w:id="125" w:name="_Toc486937439"/>
      <w:bookmarkStart w:id="126" w:name="_Toc10556542"/>
      <w:r w:rsidRPr="00493B64">
        <w:rPr>
          <w:sz w:val="22"/>
          <w:szCs w:val="22"/>
        </w:rPr>
        <w:t>Информационные справочные системы</w:t>
      </w:r>
      <w:bookmarkEnd w:id="124"/>
      <w:bookmarkEnd w:id="125"/>
      <w:bookmarkEnd w:id="126"/>
    </w:p>
    <w:tbl>
      <w:tblPr>
        <w:tblW w:w="5000" w:type="pct"/>
        <w:tblLook w:val="04A0"/>
      </w:tblPr>
      <w:tblGrid>
        <w:gridCol w:w="9853"/>
      </w:tblGrid>
      <w:tr w:rsidR="00232A27" w:rsidRPr="00493B64" w:rsidTr="00EA68FF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27" w:rsidRPr="00493B64" w:rsidRDefault="00232A27" w:rsidP="00EA68F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Электронная библиотека медицинского вуза "Консультант студента" адрес: http://www.studmedlib.ru/book</w:t>
            </w:r>
          </w:p>
        </w:tc>
      </w:tr>
    </w:tbl>
    <w:p w:rsidR="00232A27" w:rsidRDefault="00232A27" w:rsidP="00232A27">
      <w:pPr>
        <w:pStyle w:val="1"/>
        <w:rPr>
          <w:rFonts w:ascii="Times New Roman" w:hAnsi="Times New Roman"/>
          <w:sz w:val="22"/>
        </w:rPr>
      </w:pPr>
      <w:bookmarkStart w:id="127" w:name="_Toc10556543"/>
      <w:r w:rsidRPr="00232A27">
        <w:rPr>
          <w:rFonts w:ascii="Times New Roman" w:hAnsi="Times New Roman"/>
          <w:sz w:val="22"/>
        </w:rPr>
        <w:t>Материально-техническая база, необходимая для осуществления образовательного процесса по дисциплине (модулю)</w:t>
      </w:r>
      <w:bookmarkEnd w:id="127"/>
    </w:p>
    <w:tbl>
      <w:tblPr>
        <w:tblW w:w="5000" w:type="pct"/>
        <w:tblLook w:val="04A0"/>
      </w:tblPr>
      <w:tblGrid>
        <w:gridCol w:w="9853"/>
      </w:tblGrid>
      <w:tr w:rsidR="00232A27" w:rsidRPr="005F6528" w:rsidTr="00EA68FF">
        <w:trPr>
          <w:trHeight w:val="227"/>
        </w:trPr>
        <w:tc>
          <w:tcPr>
            <w:tcW w:w="5000" w:type="pct"/>
            <w:vAlign w:val="bottom"/>
          </w:tcPr>
          <w:p w:rsidR="00232A27" w:rsidRPr="005F6528" w:rsidRDefault="00232A27" w:rsidP="00EA68F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При реализации образовательной программы для изучения дисциплины (модуля)</w:t>
            </w:r>
          </w:p>
        </w:tc>
      </w:tr>
      <w:tr w:rsidR="00232A27" w:rsidRPr="005F6528" w:rsidTr="00EA68FF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27" w:rsidRPr="005F6528" w:rsidRDefault="00342A5F" w:rsidP="00EA68F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Госпитальная терапия</w:t>
            </w:r>
          </w:p>
        </w:tc>
      </w:tr>
      <w:tr w:rsidR="00232A27" w:rsidRPr="005F6528" w:rsidTr="00EA68FF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32A27" w:rsidRPr="005F6528" w:rsidRDefault="00232A27" w:rsidP="00EA68F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5F6528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232A27" w:rsidRPr="005F6528" w:rsidTr="00EA68FF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232A27" w:rsidRPr="005F6528" w:rsidRDefault="00232A27" w:rsidP="00EA68F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F6528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Евдокимова: аудиторный фонд, материально-технический фонд, библиотечный фонд.</w:t>
            </w:r>
          </w:p>
        </w:tc>
      </w:tr>
    </w:tbl>
    <w:p w:rsidR="004510AB" w:rsidRPr="00493B64" w:rsidRDefault="004510AB" w:rsidP="00493B64">
      <w:pPr>
        <w:pStyle w:val="2"/>
        <w:spacing w:before="0" w:after="0"/>
        <w:ind w:left="0" w:firstLine="0"/>
        <w:rPr>
          <w:sz w:val="22"/>
          <w:szCs w:val="22"/>
        </w:rPr>
      </w:pPr>
      <w:bookmarkStart w:id="128" w:name="_Toc10556544"/>
      <w:r w:rsidRPr="00493B64">
        <w:rPr>
          <w:sz w:val="22"/>
          <w:szCs w:val="22"/>
        </w:rPr>
        <w:t>Аудиторный фонд</w:t>
      </w:r>
      <w:bookmarkEnd w:id="123"/>
      <w:bookmarkEnd w:id="128"/>
    </w:p>
    <w:p w:rsidR="00DD6614" w:rsidRPr="00493B64" w:rsidRDefault="0094701B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Аудиторный фонд </w:t>
      </w:r>
      <w:r w:rsidR="00305D7B" w:rsidRPr="00493B64">
        <w:rPr>
          <w:sz w:val="22"/>
          <w:szCs w:val="22"/>
        </w:rPr>
        <w:t xml:space="preserve">для проведения аудиторных занятий включает </w:t>
      </w:r>
      <w:r w:rsidR="00104B27" w:rsidRPr="00493B64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03F86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493B64" w:rsidRDefault="00A03F86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лекционного типа</w:t>
            </w:r>
          </w:p>
        </w:tc>
      </w:tr>
      <w:tr w:rsidR="00A03F86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493B64" w:rsidRDefault="00A03F86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семинарского типа</w:t>
            </w:r>
          </w:p>
        </w:tc>
      </w:tr>
      <w:tr w:rsidR="00A03F86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03F86" w:rsidRPr="00493B64" w:rsidRDefault="00A03F86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групповых и индивидуальных консультаций</w:t>
            </w:r>
          </w:p>
        </w:tc>
      </w:tr>
      <w:tr w:rsidR="00A03F86" w:rsidRPr="00493B64" w:rsidTr="00FF1ADA">
        <w:trPr>
          <w:trHeight w:val="170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A03F86" w:rsidRPr="00493B64" w:rsidRDefault="00A03F86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текущего контроля и промежуточной аттестации</w:t>
            </w:r>
          </w:p>
        </w:tc>
      </w:tr>
      <w:tr w:rsidR="00FF1ADA" w:rsidRPr="00493B64" w:rsidTr="00FF1ADA">
        <w:trPr>
          <w:trHeight w:val="170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FF1ADA" w:rsidRPr="00493B64" w:rsidRDefault="00FF1ADA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</w:t>
            </w:r>
          </w:p>
        </w:tc>
      </w:tr>
    </w:tbl>
    <w:p w:rsidR="00972BCE" w:rsidRPr="00493B64" w:rsidRDefault="00972BCE" w:rsidP="00493B64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493B64">
        <w:rPr>
          <w:sz w:val="22"/>
          <w:szCs w:val="22"/>
        </w:rPr>
        <w:t>Аудиторный</w:t>
      </w:r>
      <w:r w:rsidRPr="00493B64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86DF5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493B64" w:rsidRDefault="00D86DF5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93B64" w:rsidRDefault="004510AB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493B64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493B64" w:rsidRDefault="00D86DF5" w:rsidP="00493B64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93B64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493B64" w:rsidRDefault="00C80F64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 xml:space="preserve">Таблица </w:t>
      </w:r>
      <w:r w:rsidR="00907DC3">
        <w:rPr>
          <w:sz w:val="22"/>
          <w:szCs w:val="22"/>
          <w:vertAlign w:val="subscript"/>
        </w:rPr>
        <w:t xml:space="preserve">19 </w:t>
      </w:r>
      <w:r w:rsidR="00CA5CE9" w:rsidRPr="00493B64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3"/>
      </w:tblGrid>
      <w:tr w:rsidR="00705E62" w:rsidRPr="00493B64" w:rsidTr="00D2283D">
        <w:trPr>
          <w:trHeight w:val="20"/>
        </w:trPr>
        <w:tc>
          <w:tcPr>
            <w:tcW w:w="274" w:type="pct"/>
            <w:vAlign w:val="center"/>
          </w:tcPr>
          <w:p w:rsidR="00705E62" w:rsidRPr="00493B64" w:rsidRDefault="000F716E" w:rsidP="00493B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493B64" w:rsidRDefault="005717A5" w:rsidP="004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Местонахождения а</w:t>
            </w:r>
            <w:r w:rsidR="000F716E" w:rsidRPr="00493B64">
              <w:rPr>
                <w:rFonts w:ascii="Times New Roman" w:hAnsi="Times New Roman"/>
              </w:rPr>
              <w:t>удиторн</w:t>
            </w:r>
            <w:r w:rsidRPr="00493B64">
              <w:rPr>
                <w:rFonts w:ascii="Times New Roman" w:hAnsi="Times New Roman"/>
              </w:rPr>
              <w:t>ого</w:t>
            </w:r>
            <w:r w:rsidR="000F716E" w:rsidRPr="00493B64">
              <w:rPr>
                <w:rFonts w:ascii="Times New Roman" w:hAnsi="Times New Roman"/>
              </w:rPr>
              <w:t xml:space="preserve"> фонд</w:t>
            </w:r>
            <w:r w:rsidRPr="00493B64">
              <w:rPr>
                <w:rFonts w:ascii="Times New Roman" w:hAnsi="Times New Roman"/>
              </w:rPr>
              <w:t>а</w:t>
            </w:r>
          </w:p>
        </w:tc>
      </w:tr>
      <w:tr w:rsidR="00A03F86" w:rsidRPr="00493B64" w:rsidTr="00D2283D">
        <w:trPr>
          <w:trHeight w:val="20"/>
        </w:trPr>
        <w:tc>
          <w:tcPr>
            <w:tcW w:w="274" w:type="pct"/>
          </w:tcPr>
          <w:p w:rsidR="00A03F86" w:rsidRPr="00493B64" w:rsidRDefault="00A03F86" w:rsidP="00493B64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493B64" w:rsidRDefault="00A03F86" w:rsidP="00493B64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493B64">
              <w:rPr>
                <w:rFonts w:ascii="Times New Roman" w:hAnsi="Times New Roman"/>
              </w:rPr>
              <w:t>ГКБ №5, ул. Стромынка, д.7,  Учебные аудитории – на 12-14 студентов - 15,9м</w:t>
            </w:r>
            <w:r w:rsidRPr="00493B64">
              <w:rPr>
                <w:rFonts w:ascii="Times New Roman" w:hAnsi="Times New Roman"/>
                <w:vertAlign w:val="superscript"/>
              </w:rPr>
              <w:t xml:space="preserve">2; </w:t>
            </w:r>
            <w:r w:rsidRPr="00493B64">
              <w:rPr>
                <w:rFonts w:ascii="Times New Roman" w:hAnsi="Times New Roman"/>
              </w:rPr>
              <w:t>30,2м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27,7м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</w:p>
          <w:p w:rsidR="00A03F86" w:rsidRPr="00493B64" w:rsidRDefault="00A03F86" w:rsidP="00493B64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493B64">
              <w:rPr>
                <w:rFonts w:ascii="Times New Roman" w:hAnsi="Times New Roman"/>
              </w:rPr>
              <w:t>ГКБ №40, ул. Касаткина, д.7, Учебные аудитории – на 12-14 студентов – 13,4м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27,9м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12м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27,9м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15,8м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, 12м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03F86" w:rsidRPr="00493B64" w:rsidTr="00D2283D">
        <w:trPr>
          <w:trHeight w:val="20"/>
        </w:trPr>
        <w:tc>
          <w:tcPr>
            <w:tcW w:w="274" w:type="pct"/>
          </w:tcPr>
          <w:p w:rsidR="00A03F86" w:rsidRPr="00493B64" w:rsidRDefault="00A03F86" w:rsidP="00493B64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493B64" w:rsidRDefault="00A03F86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</w:rPr>
              <w:t>В ГКБ№5, ул. Стромынка, д.7,  Лекционный зал на 60 -70 студентов (89,2м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 xml:space="preserve">); </w:t>
            </w:r>
          </w:p>
          <w:p w:rsidR="00A03F86" w:rsidRPr="00493B64" w:rsidRDefault="00A03F86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3B64">
              <w:rPr>
                <w:rFonts w:ascii="Times New Roman" w:hAnsi="Times New Roman"/>
              </w:rPr>
              <w:t xml:space="preserve"> В ГКБ №40 ул. Касаткина, д.7, Лекционный зал на 60-70 студентов (115м</w:t>
            </w:r>
            <w:r w:rsidRPr="00493B64">
              <w:rPr>
                <w:rFonts w:ascii="Times New Roman" w:hAnsi="Times New Roman"/>
                <w:vertAlign w:val="superscript"/>
              </w:rPr>
              <w:t>2</w:t>
            </w:r>
            <w:r w:rsidRPr="00493B64">
              <w:rPr>
                <w:rFonts w:ascii="Times New Roman" w:hAnsi="Times New Roman"/>
              </w:rPr>
              <w:t>)</w:t>
            </w:r>
          </w:p>
        </w:tc>
      </w:tr>
      <w:tr w:rsidR="00A03F86" w:rsidRPr="00493B64" w:rsidTr="00D2283D">
        <w:trPr>
          <w:trHeight w:val="20"/>
        </w:trPr>
        <w:tc>
          <w:tcPr>
            <w:tcW w:w="274" w:type="pct"/>
          </w:tcPr>
          <w:p w:rsidR="00A03F86" w:rsidRPr="00493B64" w:rsidRDefault="00A03F86" w:rsidP="00493B64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A03F86" w:rsidRPr="00493B64" w:rsidRDefault="00A03F86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3B64">
              <w:rPr>
                <w:rFonts w:ascii="Times New Roman" w:hAnsi="Times New Roman"/>
                <w:color w:val="000000"/>
              </w:rPr>
              <w:t>Главный клинический госпиталь МВД РФ. г.Москва,123060,  ул.Народного  ополчения, д. 35. Учебные аудитор—</w:t>
            </w:r>
            <w:r w:rsidRPr="00493B64">
              <w:rPr>
                <w:rFonts w:ascii="Times New Roman" w:hAnsi="Times New Roman"/>
              </w:rPr>
              <w:t xml:space="preserve"> на 12-14 студентов : </w:t>
            </w:r>
            <w:r w:rsidRPr="00493B64">
              <w:rPr>
                <w:rFonts w:ascii="Times New Roman" w:hAnsi="Times New Roman"/>
                <w:color w:val="000000"/>
              </w:rPr>
              <w:t>1- 17,8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2 </w:t>
            </w:r>
            <w:r w:rsidRPr="00493B64">
              <w:rPr>
                <w:rStyle w:val="apple-converted-space"/>
                <w:rFonts w:ascii="Times New Roman" w:hAnsi="Times New Roman"/>
                <w:color w:val="000000"/>
                <w:vertAlign w:val="superscript"/>
              </w:rPr>
              <w:t> </w:t>
            </w:r>
            <w:r w:rsidRPr="00493B64">
              <w:rPr>
                <w:rFonts w:ascii="Times New Roman" w:hAnsi="Times New Roman"/>
                <w:color w:val="000000"/>
              </w:rPr>
              <w:t>; 2-10,5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493B6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93B64">
              <w:rPr>
                <w:rFonts w:ascii="Times New Roman" w:hAnsi="Times New Roman"/>
                <w:color w:val="000000"/>
              </w:rPr>
              <w:t>; 3-10,1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493B6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93B64">
              <w:rPr>
                <w:rFonts w:ascii="Times New Roman" w:hAnsi="Times New Roman"/>
                <w:color w:val="000000"/>
              </w:rPr>
              <w:t>; 4- 10,5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493B6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93B64">
              <w:rPr>
                <w:rFonts w:ascii="Times New Roman" w:hAnsi="Times New Roman"/>
                <w:color w:val="000000"/>
              </w:rPr>
              <w:t>;5-10,3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493B6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93B64">
              <w:rPr>
                <w:rFonts w:ascii="Times New Roman" w:hAnsi="Times New Roman"/>
                <w:color w:val="000000"/>
              </w:rPr>
              <w:t>;5-</w:t>
            </w:r>
          </w:p>
          <w:p w:rsidR="00A03F86" w:rsidRPr="00493B64" w:rsidRDefault="00A03F86" w:rsidP="004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B64">
              <w:rPr>
                <w:rFonts w:ascii="Times New Roman" w:hAnsi="Times New Roman"/>
                <w:color w:val="000000"/>
              </w:rPr>
              <w:t>Лекц.зална 150 студентов– 1250 м</w:t>
            </w:r>
            <w:r w:rsidRPr="00493B6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</w:tbl>
    <w:p w:rsidR="004510AB" w:rsidRPr="00493B64" w:rsidRDefault="004510AB" w:rsidP="00493B64">
      <w:pPr>
        <w:pStyle w:val="2"/>
        <w:spacing w:before="0" w:after="0"/>
        <w:ind w:left="0" w:firstLine="0"/>
        <w:rPr>
          <w:sz w:val="22"/>
          <w:szCs w:val="22"/>
        </w:rPr>
      </w:pPr>
      <w:bookmarkStart w:id="129" w:name="_Toc486937442"/>
      <w:bookmarkStart w:id="130" w:name="_Toc10556545"/>
      <w:r w:rsidRPr="00493B64">
        <w:rPr>
          <w:sz w:val="22"/>
          <w:szCs w:val="22"/>
        </w:rPr>
        <w:t>Материально-технический фонд</w:t>
      </w:r>
      <w:bookmarkEnd w:id="129"/>
      <w:bookmarkEnd w:id="130"/>
    </w:p>
    <w:p w:rsidR="00D47495" w:rsidRPr="00493B64" w:rsidRDefault="00D47495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47495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493B64" w:rsidRDefault="00C819FC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E16BCB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E16BCB" w:rsidRDefault="00D47495" w:rsidP="00493B64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E16BCB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  <w:tr w:rsidR="00AD07FD" w:rsidRPr="00E16BCB" w:rsidTr="004C6D53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AD07FD" w:rsidRPr="00E16BCB" w:rsidRDefault="00AD07FD" w:rsidP="004C6D5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E16BCB">
              <w:rPr>
                <w:sz w:val="22"/>
                <w:szCs w:val="22"/>
              </w:rPr>
              <w:t>Для проведения занятий лекционного типа предлагаются:</w:t>
            </w:r>
          </w:p>
          <w:p w:rsidR="00E16BCB" w:rsidRPr="00E16BCB" w:rsidRDefault="00AD07FD" w:rsidP="00E16BCB">
            <w:pPr>
              <w:autoSpaceDE w:val="0"/>
              <w:autoSpaceDN w:val="0"/>
              <w:ind w:left="567" w:right="72"/>
              <w:jc w:val="both"/>
              <w:rPr>
                <w:rStyle w:val="afff1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16BCB">
              <w:rPr>
                <w:rFonts w:ascii="Times New Roman" w:hAnsi="Times New Roman"/>
                <w:sz w:val="22"/>
                <w:szCs w:val="22"/>
              </w:rPr>
              <w:t xml:space="preserve">наборы учебно-наглядных пособий, обеспечивающие тематические иллюстрации; </w:t>
            </w:r>
            <w:r w:rsidR="00E16BCB" w:rsidRPr="00E16BCB">
              <w:rPr>
                <w:rFonts w:ascii="Times New Roman" w:hAnsi="Times New Roman"/>
                <w:sz w:val="22"/>
                <w:szCs w:val="22"/>
              </w:rPr>
              <w:t>Мультимедийный комплекс (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WindowsServerStandard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 2012;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WindowsRemoteDesktopServicesCAL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 2008;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WindowsServer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 2003; </w:t>
            </w:r>
            <w:r w:rsidR="00E16BCB" w:rsidRPr="00E16BC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TheDocumentFoundation</w:t>
            </w:r>
            <w:r w:rsidR="00E16BCB" w:rsidRPr="00E16BC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 w:rsidR="00E16BCB" w:rsidRPr="00E16BC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LibreOffice</w:t>
            </w:r>
            <w:r w:rsidR="00E16BCB" w:rsidRPr="00E16BC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».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>Операционная система типового дистрибутива АИС ФССП России (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GosLinux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);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CentOS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 7; </w:t>
            </w:r>
            <w:r w:rsidR="00E16BCB" w:rsidRPr="00E16BC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FreeBSD</w:t>
            </w:r>
            <w:r w:rsidR="00E16BCB" w:rsidRPr="00E16BC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12.0; </w:t>
            </w:r>
            <w:r w:rsidR="00E16BCB" w:rsidRPr="00E16BCB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ALTLinux</w:t>
            </w:r>
            <w:r w:rsidR="00E16BCB" w:rsidRPr="00E16BCB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WEBSOFTWebTutor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E16BCB" w:rsidRPr="00E16BCB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Moodle</w:t>
            </w:r>
            <w:r w:rsidR="00E16BCB" w:rsidRPr="00E16BCB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OfficeStandard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 2010; </w:t>
            </w:r>
            <w:r w:rsidR="00E16BCB" w:rsidRPr="00E16BCB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  <w:t>PostgreSQL</w:t>
            </w:r>
            <w:r w:rsidR="00E16BCB" w:rsidRPr="00E16BCB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Mongodb</w:t>
            </w:r>
            <w:r w:rsidR="00E16BCB" w:rsidRPr="00E16BCB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="00E16BCB" w:rsidRPr="00E16BCB">
              <w:rPr>
                <w:rFonts w:ascii="Times New Roman" w:hAnsi="Times New Roman"/>
                <w:sz w:val="22"/>
                <w:szCs w:val="22"/>
              </w:rPr>
              <w:t>1С – Университет проф</w:t>
            </w:r>
            <w:r w:rsidR="00E16BCB">
              <w:rPr>
                <w:rFonts w:ascii="Times New Roman" w:hAnsi="Times New Roman"/>
                <w:sz w:val="22"/>
                <w:szCs w:val="22"/>
              </w:rPr>
              <w:t>.;</w:t>
            </w:r>
            <w:r w:rsidR="00E16BCB" w:rsidRPr="00E16BCB">
              <w:rPr>
                <w:rFonts w:ascii="Times New Roman" w:hAnsi="Times New Roman"/>
                <w:sz w:val="22"/>
                <w:szCs w:val="22"/>
              </w:rPr>
              <w:t xml:space="preserve">ПАРУС Бюджет 8; </w:t>
            </w:r>
            <w:r w:rsidR="00E16BCB" w:rsidRPr="00E16BCB">
              <w:rPr>
                <w:rFonts w:ascii="Times New Roman" w:hAnsi="Times New Roman"/>
                <w:sz w:val="22"/>
                <w:szCs w:val="22"/>
                <w:lang w:val="en-US"/>
              </w:rPr>
              <w:t>GIMP</w:t>
            </w:r>
            <w:r w:rsidR="00E16BCB" w:rsidRPr="00E16BC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16BCB" w:rsidRPr="00E16BCB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  <w:lang w:val="en-US"/>
              </w:rPr>
              <w:t>OpenShot</w:t>
            </w:r>
            <w:r w:rsidR="00E16BCB" w:rsidRPr="00E16BCB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 xml:space="preserve">; </w:t>
            </w:r>
            <w:r w:rsidR="00E16BCB" w:rsidRPr="00E16BCB">
              <w:rPr>
                <w:rStyle w:val="afff1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Statistica</w:t>
            </w:r>
            <w:r w:rsidR="00E16BCB" w:rsidRPr="00E16BCB">
              <w:rPr>
                <w:rStyle w:val="afff1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AD07FD" w:rsidRPr="00E16BCB" w:rsidRDefault="00AD07FD" w:rsidP="004C6D53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495" w:rsidRPr="00493B64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493B64" w:rsidRDefault="00D47495" w:rsidP="00493B64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93B64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493B64" w:rsidRDefault="00D47495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D47495" w:rsidRPr="00493B64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493B64" w:rsidRDefault="00C819FC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493B64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493B64" w:rsidRDefault="00D47495" w:rsidP="00493B64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93B64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493B64" w:rsidRDefault="00397B78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397B78" w:rsidRPr="00493B64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493B64" w:rsidRDefault="00FF1ADA" w:rsidP="00493B64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397B78" w:rsidRPr="00493B64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493B64" w:rsidRDefault="00397B78" w:rsidP="00493B64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93B64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493B64" w:rsidRDefault="00397B78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493B64">
        <w:rPr>
          <w:sz w:val="22"/>
          <w:szCs w:val="22"/>
        </w:rPr>
        <w:t>включа</w:t>
      </w:r>
      <w:r w:rsidRPr="00493B64">
        <w:rPr>
          <w:sz w:val="22"/>
          <w:szCs w:val="22"/>
        </w:rPr>
        <w:t>ю</w:t>
      </w:r>
      <w:r w:rsidR="00D86DF5" w:rsidRPr="00493B64">
        <w:rPr>
          <w:sz w:val="22"/>
          <w:szCs w:val="22"/>
        </w:rPr>
        <w:t xml:space="preserve">т в себя </w:t>
      </w:r>
      <w:r w:rsidRPr="00493B64">
        <w:rPr>
          <w:sz w:val="22"/>
          <w:szCs w:val="22"/>
        </w:rPr>
        <w:t>следующее.</w:t>
      </w:r>
    </w:p>
    <w:p w:rsidR="00C80F64" w:rsidRPr="00493B64" w:rsidRDefault="00C80F64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>20</w:t>
      </w:r>
      <w:r w:rsidRPr="00493B64">
        <w:rPr>
          <w:sz w:val="22"/>
          <w:szCs w:val="22"/>
          <w:vertAlign w:val="subscript"/>
        </w:rPr>
        <w:t xml:space="preserve">. </w:t>
      </w:r>
      <w:r w:rsidR="00397B78" w:rsidRPr="00493B64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493B64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713"/>
        <w:gridCol w:w="6627"/>
      </w:tblGrid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center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Оборудование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Дифференциальный диагноз и лечение артериальной гипертензии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суточного мониторирования АД, сфигмометрVS-1500N с принадлежностями.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Дифференциальный диагноз и  лечение, врачебная тактика  при остром коронарном синдроме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ЭКГ.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Дифференциальная диагностика, врачебная тактика при сердечных шумах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ЭКГ.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Хроническая почечная недостаточность, дифференциальный диагноз и принципы лечения.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аппарат для УЗИ диагностики с функцией допплера,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Дифференциальный диагноз и лечение при заболеваниях печени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 Медицинская аппаратура: аппарат для УЗИ диагностики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Синдром дыхательной недостаточности. Принципы лечения.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 Медицинская аппаратура: электрокардиограф, аппарат для УЗИ диагностики с функцией эхокардиографа и допплером, аппаратура для проведения суточного мониторирования АД, аппаратура для проведения холтеровскогомониторирования ЭКГ, аппаратура для проведения спирографии, небулайзеры.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Дифференциальная диагностика заболеваний, проявляющихся бронхоструктивным синдромом. Принципы лечения.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 xml:space="preserve"> Медицинская аппаратура: электрокардиограф, аппарат для УЗИ диагностики с функцией эхокардиографа и допплером, аппаратура для проведения суточного мониторирования АД, аппаратура для проведения холтеровскогомониторирования ЭКГ, аппаратура для проведения спирографии, небулайзеры.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Дифференциальная диагностика и лечение нарушений сердечного ритма.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Дифференциальная диагностика при кардиомегалии. Принципы лечения.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Диагностика и лечение острой и хронической сердечной недостаточности. Принципы лечения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холтеровскогомониторирования ЭКГ</w:t>
            </w:r>
          </w:p>
        </w:tc>
      </w:tr>
      <w:tr w:rsidR="0007061B" w:rsidRPr="00493B64" w:rsidTr="00493B64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Дифференциальный диагноз и лечение заболеваний легких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1B" w:rsidRPr="00493B64" w:rsidRDefault="0007061B" w:rsidP="00493B64">
            <w:pPr>
              <w:pStyle w:val="aff4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Медицинская аппаратура: электрокардиограф, аппарат для УЗИ диагностики с функцией эхокардиографа и допплером, аппаратура для проведения суточного мониторирования АД, аппаратура для проведения холтеровскогомониторирования ЭКГ, аппаратура для проведения спирографии, небулайзеры.</w:t>
            </w:r>
          </w:p>
        </w:tc>
      </w:tr>
    </w:tbl>
    <w:p w:rsidR="004510AB" w:rsidRPr="00493B64" w:rsidRDefault="004510AB" w:rsidP="00493B64">
      <w:pPr>
        <w:pStyle w:val="2"/>
        <w:spacing w:before="0" w:after="0"/>
        <w:ind w:left="0" w:firstLine="0"/>
        <w:rPr>
          <w:sz w:val="22"/>
          <w:szCs w:val="22"/>
        </w:rPr>
      </w:pPr>
      <w:bookmarkStart w:id="131" w:name="_Toc486937443"/>
      <w:bookmarkStart w:id="132" w:name="_Toc10556546"/>
      <w:r w:rsidRPr="00493B64">
        <w:rPr>
          <w:sz w:val="22"/>
          <w:szCs w:val="22"/>
        </w:rPr>
        <w:t>Библиотечный фонд</w:t>
      </w:r>
      <w:bookmarkEnd w:id="131"/>
      <w:bookmarkEnd w:id="132"/>
    </w:p>
    <w:p w:rsidR="00DD6614" w:rsidRPr="00493B64" w:rsidRDefault="00387618" w:rsidP="00493B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93B64">
        <w:rPr>
          <w:sz w:val="22"/>
          <w:szCs w:val="22"/>
        </w:rPr>
        <w:t xml:space="preserve">Дисциплина (модуль) </w:t>
      </w:r>
      <w:r w:rsidR="005717A5" w:rsidRPr="00493B64">
        <w:rPr>
          <w:sz w:val="22"/>
          <w:szCs w:val="22"/>
        </w:rPr>
        <w:t xml:space="preserve">обеспечена </w:t>
      </w:r>
      <w:r w:rsidR="00521DC6" w:rsidRPr="00493B64">
        <w:rPr>
          <w:sz w:val="22"/>
          <w:szCs w:val="22"/>
        </w:rPr>
        <w:t xml:space="preserve">печатными изданиями </w:t>
      </w:r>
      <w:r w:rsidR="00C63475" w:rsidRPr="00493B64">
        <w:rPr>
          <w:sz w:val="22"/>
          <w:szCs w:val="22"/>
        </w:rPr>
        <w:t>фундаментальной</w:t>
      </w:r>
      <w:r w:rsidR="00521DC6" w:rsidRPr="00493B64">
        <w:rPr>
          <w:sz w:val="22"/>
          <w:szCs w:val="22"/>
        </w:rPr>
        <w:t xml:space="preserve"> библиотеки</w:t>
      </w:r>
      <w:r w:rsidR="005717A5" w:rsidRPr="00493B64">
        <w:rPr>
          <w:sz w:val="22"/>
          <w:szCs w:val="22"/>
        </w:rPr>
        <w:t>, электронными изданиями электронно-библиотечной системы</w:t>
      </w:r>
      <w:r w:rsidR="00521DC6" w:rsidRPr="00493B64">
        <w:rPr>
          <w:sz w:val="22"/>
          <w:szCs w:val="22"/>
        </w:rPr>
        <w:t xml:space="preserve"> и учебно-методической литературой кафедры</w:t>
      </w:r>
      <w:r w:rsidR="00DD6614" w:rsidRPr="00493B64">
        <w:rPr>
          <w:sz w:val="22"/>
          <w:szCs w:val="22"/>
        </w:rPr>
        <w:t>.</w:t>
      </w:r>
    </w:p>
    <w:p w:rsidR="00856763" w:rsidRPr="00493B64" w:rsidRDefault="00856763" w:rsidP="00493B64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93B64">
        <w:rPr>
          <w:sz w:val="22"/>
          <w:szCs w:val="22"/>
          <w:vertAlign w:val="subscript"/>
        </w:rPr>
        <w:t>Таблица</w:t>
      </w:r>
      <w:r w:rsidR="00907DC3">
        <w:rPr>
          <w:sz w:val="22"/>
          <w:szCs w:val="22"/>
          <w:vertAlign w:val="subscript"/>
        </w:rPr>
        <w:t xml:space="preserve"> 21</w:t>
      </w:r>
      <w:r w:rsidRPr="00493B64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5000" w:type="pct"/>
        <w:tblLook w:val="04A0"/>
      </w:tblPr>
      <w:tblGrid>
        <w:gridCol w:w="534"/>
        <w:gridCol w:w="9319"/>
      </w:tblGrid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729" w:type="pct"/>
          </w:tcPr>
          <w:p w:rsidR="008124C0" w:rsidRPr="00493B64" w:rsidRDefault="008124C0" w:rsidP="00493B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</w:rPr>
              <w:t>Состав библиотечного фонда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Основная и дополнительная литература в библиотеке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Интернет</w:t>
            </w:r>
            <w:r w:rsidRPr="00493B64">
              <w:rPr>
                <w:rFonts w:ascii="Times New Roman" w:hAnsi="Times New Roman"/>
                <w:sz w:val="22"/>
                <w:szCs w:val="22"/>
                <w:lang w:val="en-US" w:eastAsia="en-US"/>
              </w:rPr>
              <w:t>-ресурсы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Плакаты и стенды кафедры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rPr>
                <w:rFonts w:ascii="Times New Roman" w:hAnsi="Times New Roman"/>
                <w:sz w:val="22"/>
                <w:szCs w:val="22"/>
              </w:rPr>
            </w:pPr>
            <w:r w:rsidRPr="00493B64">
              <w:rPr>
                <w:rFonts w:ascii="Times New Roman" w:hAnsi="Times New Roman"/>
                <w:sz w:val="22"/>
                <w:szCs w:val="22"/>
                <w:lang w:eastAsia="en-US"/>
              </w:rPr>
              <w:t>Периодические журналы, выписываемыми кафедрой: «Терапевт» и др.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Методическая литература для студентов и преподавателей.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Научная литература по всем  разделам дисциплины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Биографии известных учёных терапевтов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Научно-популярная литература по терапии.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Реферативные журналы по терапии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Труды по терапии известных ученых</w:t>
            </w:r>
          </w:p>
        </w:tc>
      </w:tr>
      <w:tr w:rsidR="008124C0" w:rsidRPr="00493B64" w:rsidTr="008124C0">
        <w:tc>
          <w:tcPr>
            <w:tcW w:w="271" w:type="pct"/>
          </w:tcPr>
          <w:p w:rsidR="008124C0" w:rsidRPr="00493B64" w:rsidRDefault="008124C0" w:rsidP="00493B64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9" w:type="pct"/>
          </w:tcPr>
          <w:p w:rsidR="008124C0" w:rsidRPr="00493B64" w:rsidRDefault="008124C0" w:rsidP="00493B6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93B64">
              <w:rPr>
                <w:sz w:val="22"/>
                <w:szCs w:val="22"/>
              </w:rPr>
              <w:t>Учебники по терапии в электронном виде.</w:t>
            </w:r>
          </w:p>
        </w:tc>
      </w:tr>
    </w:tbl>
    <w:p w:rsidR="00856763" w:rsidRPr="00493B64" w:rsidRDefault="00EA4CF3" w:rsidP="00E944D9">
      <w:pPr>
        <w:pStyle w:val="1"/>
        <w:spacing w:before="0" w:after="0"/>
        <w:ind w:left="0" w:firstLine="709"/>
        <w:rPr>
          <w:rFonts w:ascii="Times New Roman" w:hAnsi="Times New Roman"/>
          <w:sz w:val="22"/>
          <w:szCs w:val="22"/>
        </w:rPr>
      </w:pPr>
      <w:bookmarkStart w:id="133" w:name="_Toc486937444"/>
      <w:bookmarkStart w:id="134" w:name="_Toc10556547"/>
      <w:r w:rsidRPr="000E2ABA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133"/>
      <w:r w:rsidR="000E2ABA" w:rsidRPr="000E2ABA">
        <w:rPr>
          <w:rFonts w:ascii="Times New Roman" w:hAnsi="Times New Roman"/>
          <w:sz w:val="22"/>
          <w:szCs w:val="22"/>
        </w:rPr>
        <w:t>.</w:t>
      </w:r>
      <w:bookmarkEnd w:id="134"/>
    </w:p>
    <w:sectPr w:rsidR="00856763" w:rsidRPr="00493B64" w:rsidSect="00E5396D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EC" w:rsidRDefault="00A403EC" w:rsidP="00617194">
      <w:pPr>
        <w:spacing w:after="0" w:line="240" w:lineRule="auto"/>
      </w:pPr>
      <w:r>
        <w:separator/>
      </w:r>
    </w:p>
  </w:endnote>
  <w:endnote w:type="continuationSeparator" w:id="0">
    <w:p w:rsidR="00A403EC" w:rsidRDefault="00A403E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B" w:rsidRPr="00D624C6" w:rsidRDefault="00EF1205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="002827AB"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384C99">
      <w:rPr>
        <w:noProof/>
        <w:sz w:val="22"/>
        <w:szCs w:val="22"/>
      </w:rPr>
      <w:t>2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B" w:rsidRDefault="00384C99" w:rsidP="00F0123E">
    <w:pPr>
      <w:pStyle w:val="af0"/>
      <w:jc w:val="center"/>
      <w:rPr>
        <w:sz w:val="22"/>
        <w:szCs w:val="22"/>
      </w:rPr>
    </w:pPr>
    <w:r>
      <w:rPr>
        <w:sz w:val="22"/>
        <w:szCs w:val="22"/>
      </w:rPr>
      <w:t>Москва 2020</w:t>
    </w:r>
  </w:p>
  <w:p w:rsidR="00384C99" w:rsidRPr="00D624C6" w:rsidRDefault="00384C99" w:rsidP="00F0123E">
    <w:pPr>
      <w:pStyle w:val="af0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EC" w:rsidRDefault="00A403EC" w:rsidP="00617194">
      <w:pPr>
        <w:spacing w:after="0" w:line="240" w:lineRule="auto"/>
      </w:pPr>
      <w:r>
        <w:separator/>
      </w:r>
    </w:p>
  </w:footnote>
  <w:footnote w:type="continuationSeparator" w:id="0">
    <w:p w:rsidR="00A403EC" w:rsidRDefault="00A403EC" w:rsidP="00617194">
      <w:pPr>
        <w:spacing w:after="0" w:line="240" w:lineRule="auto"/>
      </w:pPr>
      <w:r>
        <w:continuationSeparator/>
      </w:r>
    </w:p>
  </w:footnote>
  <w:footnote w:id="1">
    <w:p w:rsidR="002827AB" w:rsidRDefault="002827AB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2827AB" w:rsidRDefault="002827AB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2827AB" w:rsidRDefault="002827AB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B" w:rsidRPr="00B51728" w:rsidRDefault="002827AB" w:rsidP="006232CB">
    <w:pPr>
      <w:pStyle w:val="af3"/>
      <w:rPr>
        <w:i/>
        <w:sz w:val="16"/>
        <w:szCs w:val="16"/>
      </w:rPr>
    </w:pPr>
    <w:r w:rsidRPr="00B51728">
      <w:rPr>
        <w:i/>
        <w:sz w:val="16"/>
        <w:szCs w:val="16"/>
      </w:rPr>
      <w:t>31.05.01Лечебное дело</w:t>
    </w:r>
    <w:r>
      <w:rPr>
        <w:i/>
        <w:sz w:val="16"/>
        <w:szCs w:val="16"/>
      </w:rPr>
      <w:t>. Госпитальная терапия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58"/>
    <w:multiLevelType w:val="hybridMultilevel"/>
    <w:tmpl w:val="36E67C34"/>
    <w:lvl w:ilvl="0" w:tplc="159C6A6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D5588"/>
    <w:multiLevelType w:val="multilevel"/>
    <w:tmpl w:val="7498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2B7C"/>
    <w:multiLevelType w:val="hybridMultilevel"/>
    <w:tmpl w:val="D6147A62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2AE"/>
    <w:multiLevelType w:val="hybridMultilevel"/>
    <w:tmpl w:val="8F9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5690"/>
    <w:multiLevelType w:val="hybridMultilevel"/>
    <w:tmpl w:val="100A9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037CF"/>
    <w:multiLevelType w:val="hybridMultilevel"/>
    <w:tmpl w:val="59AEF526"/>
    <w:lvl w:ilvl="0" w:tplc="A606CC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B95A14"/>
    <w:multiLevelType w:val="hybridMultilevel"/>
    <w:tmpl w:val="B11E49E6"/>
    <w:lvl w:ilvl="0" w:tplc="4942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6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8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  <w:lvlOverride w:ilvl="0">
      <w:startOverride w:val="1"/>
    </w:lvlOverride>
  </w:num>
  <w:num w:numId="7">
    <w:abstractNumId w:val="30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8"/>
  </w:num>
  <w:num w:numId="13">
    <w:abstractNumId w:val="16"/>
  </w:num>
  <w:num w:numId="14">
    <w:abstractNumId w:val="21"/>
  </w:num>
  <w:num w:numId="15">
    <w:abstractNumId w:val="20"/>
  </w:num>
  <w:num w:numId="16">
    <w:abstractNumId w:val="2"/>
  </w:num>
  <w:num w:numId="17">
    <w:abstractNumId w:val="29"/>
  </w:num>
  <w:num w:numId="18">
    <w:abstractNumId w:val="18"/>
  </w:num>
  <w:num w:numId="19">
    <w:abstractNumId w:val="15"/>
  </w:num>
  <w:num w:numId="20">
    <w:abstractNumId w:val="26"/>
  </w:num>
  <w:num w:numId="21">
    <w:abstractNumId w:val="28"/>
  </w:num>
  <w:num w:numId="22">
    <w:abstractNumId w:val="24"/>
  </w:num>
  <w:num w:numId="23">
    <w:abstractNumId w:val="4"/>
  </w:num>
  <w:num w:numId="24">
    <w:abstractNumId w:val="7"/>
  </w:num>
  <w:num w:numId="25">
    <w:abstractNumId w:val="10"/>
  </w:num>
  <w:num w:numId="26">
    <w:abstractNumId w:val="5"/>
  </w:num>
  <w:num w:numId="27">
    <w:abstractNumId w:val="12"/>
  </w:num>
  <w:num w:numId="28">
    <w:abstractNumId w:val="23"/>
  </w:num>
  <w:num w:numId="29">
    <w:abstractNumId w:val="22"/>
  </w:num>
  <w:num w:numId="30">
    <w:abstractNumId w:val="0"/>
  </w:num>
  <w:num w:numId="31">
    <w:abstractNumId w:val="13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E1F"/>
    <w:rsid w:val="00004DAE"/>
    <w:rsid w:val="00012267"/>
    <w:rsid w:val="00015FB7"/>
    <w:rsid w:val="00016457"/>
    <w:rsid w:val="0001674B"/>
    <w:rsid w:val="0003266B"/>
    <w:rsid w:val="000329EE"/>
    <w:rsid w:val="00035734"/>
    <w:rsid w:val="00035B4D"/>
    <w:rsid w:val="00041AA8"/>
    <w:rsid w:val="000434D9"/>
    <w:rsid w:val="00045792"/>
    <w:rsid w:val="000458AE"/>
    <w:rsid w:val="00046D25"/>
    <w:rsid w:val="00050EFA"/>
    <w:rsid w:val="00051B3F"/>
    <w:rsid w:val="00054F04"/>
    <w:rsid w:val="00057F9E"/>
    <w:rsid w:val="00062AA6"/>
    <w:rsid w:val="000641C7"/>
    <w:rsid w:val="00064531"/>
    <w:rsid w:val="000667E0"/>
    <w:rsid w:val="00066F48"/>
    <w:rsid w:val="00067894"/>
    <w:rsid w:val="0007061B"/>
    <w:rsid w:val="00070DF6"/>
    <w:rsid w:val="00071AC9"/>
    <w:rsid w:val="000721B6"/>
    <w:rsid w:val="00074A8F"/>
    <w:rsid w:val="0008142B"/>
    <w:rsid w:val="0008444F"/>
    <w:rsid w:val="0008581F"/>
    <w:rsid w:val="00091AAB"/>
    <w:rsid w:val="0009390C"/>
    <w:rsid w:val="00094A1A"/>
    <w:rsid w:val="000A7A82"/>
    <w:rsid w:val="000B0DB9"/>
    <w:rsid w:val="000B226F"/>
    <w:rsid w:val="000C4AE0"/>
    <w:rsid w:val="000C5011"/>
    <w:rsid w:val="000C6ED5"/>
    <w:rsid w:val="000C703D"/>
    <w:rsid w:val="000C7091"/>
    <w:rsid w:val="000C779F"/>
    <w:rsid w:val="000C7B67"/>
    <w:rsid w:val="000D0D30"/>
    <w:rsid w:val="000D12F3"/>
    <w:rsid w:val="000E0EDE"/>
    <w:rsid w:val="000E1522"/>
    <w:rsid w:val="000E292A"/>
    <w:rsid w:val="000E2ABA"/>
    <w:rsid w:val="000E5CA4"/>
    <w:rsid w:val="000E786B"/>
    <w:rsid w:val="000F131E"/>
    <w:rsid w:val="000F1B9A"/>
    <w:rsid w:val="000F57BD"/>
    <w:rsid w:val="000F6FAF"/>
    <w:rsid w:val="000F716E"/>
    <w:rsid w:val="0010005F"/>
    <w:rsid w:val="00102F3F"/>
    <w:rsid w:val="00104B27"/>
    <w:rsid w:val="001102A7"/>
    <w:rsid w:val="001113D4"/>
    <w:rsid w:val="001135FA"/>
    <w:rsid w:val="001144EF"/>
    <w:rsid w:val="0011460F"/>
    <w:rsid w:val="00114B8F"/>
    <w:rsid w:val="00115BE2"/>
    <w:rsid w:val="00117BAA"/>
    <w:rsid w:val="00121199"/>
    <w:rsid w:val="00122248"/>
    <w:rsid w:val="00122704"/>
    <w:rsid w:val="00123422"/>
    <w:rsid w:val="00127129"/>
    <w:rsid w:val="00131E6D"/>
    <w:rsid w:val="00135905"/>
    <w:rsid w:val="001436F0"/>
    <w:rsid w:val="0014417A"/>
    <w:rsid w:val="0014491C"/>
    <w:rsid w:val="001466BE"/>
    <w:rsid w:val="00150956"/>
    <w:rsid w:val="00150B67"/>
    <w:rsid w:val="00154C96"/>
    <w:rsid w:val="00154C99"/>
    <w:rsid w:val="0015626A"/>
    <w:rsid w:val="001630EA"/>
    <w:rsid w:val="00164FC7"/>
    <w:rsid w:val="001735FF"/>
    <w:rsid w:val="00173800"/>
    <w:rsid w:val="001738D4"/>
    <w:rsid w:val="00173F59"/>
    <w:rsid w:val="00174008"/>
    <w:rsid w:val="00174AB7"/>
    <w:rsid w:val="001763D5"/>
    <w:rsid w:val="00177397"/>
    <w:rsid w:val="001840A0"/>
    <w:rsid w:val="00187ABA"/>
    <w:rsid w:val="0019164F"/>
    <w:rsid w:val="00191ADB"/>
    <w:rsid w:val="00192B9D"/>
    <w:rsid w:val="00196FE9"/>
    <w:rsid w:val="00197F45"/>
    <w:rsid w:val="001B0191"/>
    <w:rsid w:val="001B230B"/>
    <w:rsid w:val="001B4FC9"/>
    <w:rsid w:val="001B60D9"/>
    <w:rsid w:val="001B644F"/>
    <w:rsid w:val="001B67E2"/>
    <w:rsid w:val="001B71DA"/>
    <w:rsid w:val="001C07F7"/>
    <w:rsid w:val="001C15F2"/>
    <w:rsid w:val="001C22DD"/>
    <w:rsid w:val="001C2B36"/>
    <w:rsid w:val="001C72DF"/>
    <w:rsid w:val="001C7D37"/>
    <w:rsid w:val="001D2B6C"/>
    <w:rsid w:val="001D7126"/>
    <w:rsid w:val="001E3793"/>
    <w:rsid w:val="001E735C"/>
    <w:rsid w:val="001F14BC"/>
    <w:rsid w:val="001F6210"/>
    <w:rsid w:val="001F7EB8"/>
    <w:rsid w:val="00200977"/>
    <w:rsid w:val="00201394"/>
    <w:rsid w:val="00201464"/>
    <w:rsid w:val="002034EF"/>
    <w:rsid w:val="0020536A"/>
    <w:rsid w:val="00205387"/>
    <w:rsid w:val="00206D6E"/>
    <w:rsid w:val="00223916"/>
    <w:rsid w:val="00232A27"/>
    <w:rsid w:val="00237735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7403"/>
    <w:rsid w:val="00257DE6"/>
    <w:rsid w:val="00260EA6"/>
    <w:rsid w:val="00263CD4"/>
    <w:rsid w:val="0026537A"/>
    <w:rsid w:val="00271F6C"/>
    <w:rsid w:val="0028075F"/>
    <w:rsid w:val="002827AB"/>
    <w:rsid w:val="0029198E"/>
    <w:rsid w:val="002934EA"/>
    <w:rsid w:val="00295BCE"/>
    <w:rsid w:val="00297D27"/>
    <w:rsid w:val="002A67FF"/>
    <w:rsid w:val="002A7352"/>
    <w:rsid w:val="002A7FA1"/>
    <w:rsid w:val="002B0822"/>
    <w:rsid w:val="002B255B"/>
    <w:rsid w:val="002B7404"/>
    <w:rsid w:val="002C4FB1"/>
    <w:rsid w:val="002C5FB6"/>
    <w:rsid w:val="002D0A7D"/>
    <w:rsid w:val="002D49AD"/>
    <w:rsid w:val="002E0222"/>
    <w:rsid w:val="002E0B5E"/>
    <w:rsid w:val="002E639B"/>
    <w:rsid w:val="002F2DDF"/>
    <w:rsid w:val="002F3E33"/>
    <w:rsid w:val="002F59F3"/>
    <w:rsid w:val="00305D7B"/>
    <w:rsid w:val="00312996"/>
    <w:rsid w:val="00314F6F"/>
    <w:rsid w:val="00317E8D"/>
    <w:rsid w:val="00320200"/>
    <w:rsid w:val="00323532"/>
    <w:rsid w:val="00324B3B"/>
    <w:rsid w:val="00326E99"/>
    <w:rsid w:val="003303C8"/>
    <w:rsid w:val="00333692"/>
    <w:rsid w:val="00337A98"/>
    <w:rsid w:val="00337C66"/>
    <w:rsid w:val="00341C1E"/>
    <w:rsid w:val="00342299"/>
    <w:rsid w:val="00342A5F"/>
    <w:rsid w:val="003440D7"/>
    <w:rsid w:val="0035145D"/>
    <w:rsid w:val="00355935"/>
    <w:rsid w:val="003559E1"/>
    <w:rsid w:val="003576AF"/>
    <w:rsid w:val="00360380"/>
    <w:rsid w:val="00362978"/>
    <w:rsid w:val="0036554B"/>
    <w:rsid w:val="003655E0"/>
    <w:rsid w:val="0038030C"/>
    <w:rsid w:val="003815D6"/>
    <w:rsid w:val="00383244"/>
    <w:rsid w:val="00384C99"/>
    <w:rsid w:val="00384D3E"/>
    <w:rsid w:val="00387618"/>
    <w:rsid w:val="00392F7D"/>
    <w:rsid w:val="00396254"/>
    <w:rsid w:val="00397567"/>
    <w:rsid w:val="003978C5"/>
    <w:rsid w:val="00397B78"/>
    <w:rsid w:val="003B3589"/>
    <w:rsid w:val="003C0D11"/>
    <w:rsid w:val="003C3458"/>
    <w:rsid w:val="003C4BEE"/>
    <w:rsid w:val="003C7C87"/>
    <w:rsid w:val="003C7E23"/>
    <w:rsid w:val="003D0CA5"/>
    <w:rsid w:val="003D43AB"/>
    <w:rsid w:val="003D73F9"/>
    <w:rsid w:val="003D7A42"/>
    <w:rsid w:val="003E13E9"/>
    <w:rsid w:val="003E2C4A"/>
    <w:rsid w:val="003F30C8"/>
    <w:rsid w:val="003F3FFD"/>
    <w:rsid w:val="003F7C8D"/>
    <w:rsid w:val="0040612B"/>
    <w:rsid w:val="00412A11"/>
    <w:rsid w:val="004136CF"/>
    <w:rsid w:val="00413939"/>
    <w:rsid w:val="00415324"/>
    <w:rsid w:val="004171F7"/>
    <w:rsid w:val="00417D10"/>
    <w:rsid w:val="004226B9"/>
    <w:rsid w:val="00425322"/>
    <w:rsid w:val="00426D30"/>
    <w:rsid w:val="004371AD"/>
    <w:rsid w:val="004379D8"/>
    <w:rsid w:val="00441783"/>
    <w:rsid w:val="0044405E"/>
    <w:rsid w:val="004510AB"/>
    <w:rsid w:val="00455D6D"/>
    <w:rsid w:val="00456DFA"/>
    <w:rsid w:val="00463BF9"/>
    <w:rsid w:val="00467F7D"/>
    <w:rsid w:val="004707D6"/>
    <w:rsid w:val="00472BE9"/>
    <w:rsid w:val="004736D1"/>
    <w:rsid w:val="004750F0"/>
    <w:rsid w:val="004750FC"/>
    <w:rsid w:val="00483217"/>
    <w:rsid w:val="00484B8C"/>
    <w:rsid w:val="00484CF1"/>
    <w:rsid w:val="00487278"/>
    <w:rsid w:val="00490B12"/>
    <w:rsid w:val="00493B64"/>
    <w:rsid w:val="004A2FCC"/>
    <w:rsid w:val="004B0A01"/>
    <w:rsid w:val="004B1FF9"/>
    <w:rsid w:val="004C212D"/>
    <w:rsid w:val="004C2903"/>
    <w:rsid w:val="004C4F3F"/>
    <w:rsid w:val="004C5D39"/>
    <w:rsid w:val="004C6D53"/>
    <w:rsid w:val="004C6E91"/>
    <w:rsid w:val="004C7B39"/>
    <w:rsid w:val="004D16E9"/>
    <w:rsid w:val="004D2533"/>
    <w:rsid w:val="004D5B04"/>
    <w:rsid w:val="004D65EF"/>
    <w:rsid w:val="004D7676"/>
    <w:rsid w:val="004E2123"/>
    <w:rsid w:val="004E6A5F"/>
    <w:rsid w:val="004F027A"/>
    <w:rsid w:val="004F3BAA"/>
    <w:rsid w:val="004F5739"/>
    <w:rsid w:val="004F7F82"/>
    <w:rsid w:val="005003D8"/>
    <w:rsid w:val="005014D8"/>
    <w:rsid w:val="005033CB"/>
    <w:rsid w:val="00506FE1"/>
    <w:rsid w:val="0051050A"/>
    <w:rsid w:val="00511C10"/>
    <w:rsid w:val="005138BA"/>
    <w:rsid w:val="0051482E"/>
    <w:rsid w:val="00521DC6"/>
    <w:rsid w:val="00524AA1"/>
    <w:rsid w:val="0053336B"/>
    <w:rsid w:val="00533ABF"/>
    <w:rsid w:val="00534143"/>
    <w:rsid w:val="00537C3F"/>
    <w:rsid w:val="005429B3"/>
    <w:rsid w:val="00543304"/>
    <w:rsid w:val="005527A8"/>
    <w:rsid w:val="00554257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7676E"/>
    <w:rsid w:val="00583BC2"/>
    <w:rsid w:val="0058431A"/>
    <w:rsid w:val="0058586B"/>
    <w:rsid w:val="00586CC4"/>
    <w:rsid w:val="00590818"/>
    <w:rsid w:val="005A27D9"/>
    <w:rsid w:val="005B4669"/>
    <w:rsid w:val="005B4A41"/>
    <w:rsid w:val="005B6BDE"/>
    <w:rsid w:val="005C1AA5"/>
    <w:rsid w:val="005C55B0"/>
    <w:rsid w:val="005C6B0F"/>
    <w:rsid w:val="005D028C"/>
    <w:rsid w:val="005D414D"/>
    <w:rsid w:val="005E4174"/>
    <w:rsid w:val="005E5BF7"/>
    <w:rsid w:val="005F3A7B"/>
    <w:rsid w:val="0060041B"/>
    <w:rsid w:val="0060090D"/>
    <w:rsid w:val="00601DF7"/>
    <w:rsid w:val="00611C70"/>
    <w:rsid w:val="00612E21"/>
    <w:rsid w:val="00614776"/>
    <w:rsid w:val="0061496E"/>
    <w:rsid w:val="00617194"/>
    <w:rsid w:val="00620CB0"/>
    <w:rsid w:val="00621782"/>
    <w:rsid w:val="00621A0B"/>
    <w:rsid w:val="006232CB"/>
    <w:rsid w:val="00624974"/>
    <w:rsid w:val="00625F5C"/>
    <w:rsid w:val="00630ABD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6E8F"/>
    <w:rsid w:val="006670F3"/>
    <w:rsid w:val="00671652"/>
    <w:rsid w:val="00673EA5"/>
    <w:rsid w:val="006811A8"/>
    <w:rsid w:val="006827BF"/>
    <w:rsid w:val="00682E87"/>
    <w:rsid w:val="00683716"/>
    <w:rsid w:val="006856A1"/>
    <w:rsid w:val="006903E2"/>
    <w:rsid w:val="00690DC1"/>
    <w:rsid w:val="00692471"/>
    <w:rsid w:val="006947DA"/>
    <w:rsid w:val="006A21AE"/>
    <w:rsid w:val="006A2397"/>
    <w:rsid w:val="006A5CBD"/>
    <w:rsid w:val="006A7E36"/>
    <w:rsid w:val="006B358C"/>
    <w:rsid w:val="006B3D3B"/>
    <w:rsid w:val="006B5979"/>
    <w:rsid w:val="006B5A57"/>
    <w:rsid w:val="006C016E"/>
    <w:rsid w:val="006C1B70"/>
    <w:rsid w:val="006C4B8B"/>
    <w:rsid w:val="006D629A"/>
    <w:rsid w:val="006E1893"/>
    <w:rsid w:val="006E41A4"/>
    <w:rsid w:val="006E5040"/>
    <w:rsid w:val="00700F45"/>
    <w:rsid w:val="0070439D"/>
    <w:rsid w:val="00705CD0"/>
    <w:rsid w:val="00705E62"/>
    <w:rsid w:val="00706A17"/>
    <w:rsid w:val="00706C54"/>
    <w:rsid w:val="00706E1B"/>
    <w:rsid w:val="007106B4"/>
    <w:rsid w:val="00713EB5"/>
    <w:rsid w:val="007153BC"/>
    <w:rsid w:val="00726CC4"/>
    <w:rsid w:val="00726CD3"/>
    <w:rsid w:val="007327EA"/>
    <w:rsid w:val="00734FA4"/>
    <w:rsid w:val="0074715A"/>
    <w:rsid w:val="00747C05"/>
    <w:rsid w:val="00756E4C"/>
    <w:rsid w:val="007663E6"/>
    <w:rsid w:val="00773691"/>
    <w:rsid w:val="007739A4"/>
    <w:rsid w:val="007761BA"/>
    <w:rsid w:val="00784ECC"/>
    <w:rsid w:val="00785D04"/>
    <w:rsid w:val="00787219"/>
    <w:rsid w:val="00791D49"/>
    <w:rsid w:val="0079209E"/>
    <w:rsid w:val="00795F53"/>
    <w:rsid w:val="00796296"/>
    <w:rsid w:val="007A1496"/>
    <w:rsid w:val="007A195B"/>
    <w:rsid w:val="007A2BD2"/>
    <w:rsid w:val="007A4DC3"/>
    <w:rsid w:val="007A527B"/>
    <w:rsid w:val="007B0836"/>
    <w:rsid w:val="007B26D7"/>
    <w:rsid w:val="007B3C30"/>
    <w:rsid w:val="007B4A55"/>
    <w:rsid w:val="007B4C6B"/>
    <w:rsid w:val="007B6122"/>
    <w:rsid w:val="007B683E"/>
    <w:rsid w:val="007C1F9A"/>
    <w:rsid w:val="007C29F1"/>
    <w:rsid w:val="007C396C"/>
    <w:rsid w:val="007C484A"/>
    <w:rsid w:val="007C4D0E"/>
    <w:rsid w:val="007C731F"/>
    <w:rsid w:val="007D1A5F"/>
    <w:rsid w:val="007D3A01"/>
    <w:rsid w:val="007D42FE"/>
    <w:rsid w:val="007D51FE"/>
    <w:rsid w:val="007D7DEF"/>
    <w:rsid w:val="007E397D"/>
    <w:rsid w:val="007E6AA1"/>
    <w:rsid w:val="007E777A"/>
    <w:rsid w:val="007F760A"/>
    <w:rsid w:val="0080189C"/>
    <w:rsid w:val="00801F99"/>
    <w:rsid w:val="00804D78"/>
    <w:rsid w:val="0081002B"/>
    <w:rsid w:val="00811ED3"/>
    <w:rsid w:val="008124C0"/>
    <w:rsid w:val="00812966"/>
    <w:rsid w:val="0081695D"/>
    <w:rsid w:val="00822045"/>
    <w:rsid w:val="00825B93"/>
    <w:rsid w:val="00825DCC"/>
    <w:rsid w:val="0082638A"/>
    <w:rsid w:val="008327F3"/>
    <w:rsid w:val="00832FF4"/>
    <w:rsid w:val="0084022D"/>
    <w:rsid w:val="00840311"/>
    <w:rsid w:val="008421D5"/>
    <w:rsid w:val="008425AB"/>
    <w:rsid w:val="00842DCC"/>
    <w:rsid w:val="00844A64"/>
    <w:rsid w:val="00852182"/>
    <w:rsid w:val="0085298E"/>
    <w:rsid w:val="00856763"/>
    <w:rsid w:val="0086611B"/>
    <w:rsid w:val="008665F4"/>
    <w:rsid w:val="00887874"/>
    <w:rsid w:val="008963E5"/>
    <w:rsid w:val="00897D92"/>
    <w:rsid w:val="008A159B"/>
    <w:rsid w:val="008A17DA"/>
    <w:rsid w:val="008A2B12"/>
    <w:rsid w:val="008A5756"/>
    <w:rsid w:val="008A7479"/>
    <w:rsid w:val="008B1157"/>
    <w:rsid w:val="008B39A5"/>
    <w:rsid w:val="008B4FB4"/>
    <w:rsid w:val="008C165F"/>
    <w:rsid w:val="008C2833"/>
    <w:rsid w:val="008C2DCB"/>
    <w:rsid w:val="008C6D7F"/>
    <w:rsid w:val="008C7160"/>
    <w:rsid w:val="008C7557"/>
    <w:rsid w:val="008C7B39"/>
    <w:rsid w:val="008D09E6"/>
    <w:rsid w:val="008D163B"/>
    <w:rsid w:val="008D3264"/>
    <w:rsid w:val="008D35EA"/>
    <w:rsid w:val="008E0552"/>
    <w:rsid w:val="008E3165"/>
    <w:rsid w:val="008E3D4D"/>
    <w:rsid w:val="008E3DE0"/>
    <w:rsid w:val="008E43C3"/>
    <w:rsid w:val="008E521B"/>
    <w:rsid w:val="008F2C2A"/>
    <w:rsid w:val="008F3944"/>
    <w:rsid w:val="008F57CA"/>
    <w:rsid w:val="008F5A7F"/>
    <w:rsid w:val="008F6C09"/>
    <w:rsid w:val="00900FDD"/>
    <w:rsid w:val="00906C56"/>
    <w:rsid w:val="00907DC3"/>
    <w:rsid w:val="00915357"/>
    <w:rsid w:val="0091574C"/>
    <w:rsid w:val="009216D8"/>
    <w:rsid w:val="00922343"/>
    <w:rsid w:val="009250E2"/>
    <w:rsid w:val="009265E0"/>
    <w:rsid w:val="009364DF"/>
    <w:rsid w:val="009437E0"/>
    <w:rsid w:val="0094701B"/>
    <w:rsid w:val="0095129C"/>
    <w:rsid w:val="00955F6F"/>
    <w:rsid w:val="0096161E"/>
    <w:rsid w:val="00971834"/>
    <w:rsid w:val="00972BCE"/>
    <w:rsid w:val="00972E6F"/>
    <w:rsid w:val="0097389B"/>
    <w:rsid w:val="00975F79"/>
    <w:rsid w:val="009821F3"/>
    <w:rsid w:val="0098272D"/>
    <w:rsid w:val="009827A3"/>
    <w:rsid w:val="00986E2A"/>
    <w:rsid w:val="0099218F"/>
    <w:rsid w:val="00995065"/>
    <w:rsid w:val="00995F52"/>
    <w:rsid w:val="009969A6"/>
    <w:rsid w:val="009A26E0"/>
    <w:rsid w:val="009A2F5B"/>
    <w:rsid w:val="009A660D"/>
    <w:rsid w:val="009A7BA4"/>
    <w:rsid w:val="009B0A3A"/>
    <w:rsid w:val="009B2B0F"/>
    <w:rsid w:val="009B30A9"/>
    <w:rsid w:val="009B4B49"/>
    <w:rsid w:val="009C0EBC"/>
    <w:rsid w:val="009C138C"/>
    <w:rsid w:val="009D051A"/>
    <w:rsid w:val="009D12E4"/>
    <w:rsid w:val="009D16A9"/>
    <w:rsid w:val="009D400B"/>
    <w:rsid w:val="009D7752"/>
    <w:rsid w:val="009E184D"/>
    <w:rsid w:val="009E5312"/>
    <w:rsid w:val="009E534A"/>
    <w:rsid w:val="009E5353"/>
    <w:rsid w:val="009E6312"/>
    <w:rsid w:val="009E7987"/>
    <w:rsid w:val="009E7AFB"/>
    <w:rsid w:val="009F15DD"/>
    <w:rsid w:val="009F1E58"/>
    <w:rsid w:val="009F77A4"/>
    <w:rsid w:val="009F7EB4"/>
    <w:rsid w:val="00A00D07"/>
    <w:rsid w:val="00A0389E"/>
    <w:rsid w:val="00A03F86"/>
    <w:rsid w:val="00A047A3"/>
    <w:rsid w:val="00A04E92"/>
    <w:rsid w:val="00A14CE8"/>
    <w:rsid w:val="00A1541A"/>
    <w:rsid w:val="00A157BE"/>
    <w:rsid w:val="00A161AE"/>
    <w:rsid w:val="00A17291"/>
    <w:rsid w:val="00A22D65"/>
    <w:rsid w:val="00A235D5"/>
    <w:rsid w:val="00A253AD"/>
    <w:rsid w:val="00A27F0C"/>
    <w:rsid w:val="00A31538"/>
    <w:rsid w:val="00A32B4E"/>
    <w:rsid w:val="00A33765"/>
    <w:rsid w:val="00A3767F"/>
    <w:rsid w:val="00A403EC"/>
    <w:rsid w:val="00A40B96"/>
    <w:rsid w:val="00A40C08"/>
    <w:rsid w:val="00A43842"/>
    <w:rsid w:val="00A44702"/>
    <w:rsid w:val="00A46BE6"/>
    <w:rsid w:val="00A46EA2"/>
    <w:rsid w:val="00A50A72"/>
    <w:rsid w:val="00A5160D"/>
    <w:rsid w:val="00A53D00"/>
    <w:rsid w:val="00A554CE"/>
    <w:rsid w:val="00A607BF"/>
    <w:rsid w:val="00A652F0"/>
    <w:rsid w:val="00A6568D"/>
    <w:rsid w:val="00A67A26"/>
    <w:rsid w:val="00A70649"/>
    <w:rsid w:val="00A760E5"/>
    <w:rsid w:val="00A80434"/>
    <w:rsid w:val="00A83168"/>
    <w:rsid w:val="00A848FC"/>
    <w:rsid w:val="00A85BDC"/>
    <w:rsid w:val="00A95549"/>
    <w:rsid w:val="00A9771B"/>
    <w:rsid w:val="00AA080F"/>
    <w:rsid w:val="00AA10CF"/>
    <w:rsid w:val="00AA2C61"/>
    <w:rsid w:val="00AB1FEC"/>
    <w:rsid w:val="00AB3447"/>
    <w:rsid w:val="00AB7C9E"/>
    <w:rsid w:val="00AC0FE5"/>
    <w:rsid w:val="00AC1EC2"/>
    <w:rsid w:val="00AD07FD"/>
    <w:rsid w:val="00AD2043"/>
    <w:rsid w:val="00AD3BF5"/>
    <w:rsid w:val="00AD5943"/>
    <w:rsid w:val="00AD5B19"/>
    <w:rsid w:val="00AD6742"/>
    <w:rsid w:val="00AE2785"/>
    <w:rsid w:val="00AE7FA6"/>
    <w:rsid w:val="00AF2EE1"/>
    <w:rsid w:val="00AF5898"/>
    <w:rsid w:val="00B02DE6"/>
    <w:rsid w:val="00B03726"/>
    <w:rsid w:val="00B055F6"/>
    <w:rsid w:val="00B067F4"/>
    <w:rsid w:val="00B06D30"/>
    <w:rsid w:val="00B10112"/>
    <w:rsid w:val="00B1331E"/>
    <w:rsid w:val="00B20627"/>
    <w:rsid w:val="00B20D45"/>
    <w:rsid w:val="00B2115A"/>
    <w:rsid w:val="00B22410"/>
    <w:rsid w:val="00B23B60"/>
    <w:rsid w:val="00B2445A"/>
    <w:rsid w:val="00B2492A"/>
    <w:rsid w:val="00B26259"/>
    <w:rsid w:val="00B263EE"/>
    <w:rsid w:val="00B3087C"/>
    <w:rsid w:val="00B3181B"/>
    <w:rsid w:val="00B3663C"/>
    <w:rsid w:val="00B40458"/>
    <w:rsid w:val="00B43C88"/>
    <w:rsid w:val="00B4426B"/>
    <w:rsid w:val="00B467B7"/>
    <w:rsid w:val="00B5569F"/>
    <w:rsid w:val="00B60D84"/>
    <w:rsid w:val="00B63836"/>
    <w:rsid w:val="00B70FB6"/>
    <w:rsid w:val="00B7364C"/>
    <w:rsid w:val="00B74422"/>
    <w:rsid w:val="00B751BD"/>
    <w:rsid w:val="00B761D5"/>
    <w:rsid w:val="00B81B65"/>
    <w:rsid w:val="00B840AF"/>
    <w:rsid w:val="00B844A2"/>
    <w:rsid w:val="00B92008"/>
    <w:rsid w:val="00B93EC2"/>
    <w:rsid w:val="00B95F51"/>
    <w:rsid w:val="00BA1CF8"/>
    <w:rsid w:val="00BA516A"/>
    <w:rsid w:val="00BA5D83"/>
    <w:rsid w:val="00BA5E10"/>
    <w:rsid w:val="00BB1770"/>
    <w:rsid w:val="00BB1F72"/>
    <w:rsid w:val="00BB3D91"/>
    <w:rsid w:val="00BB62A9"/>
    <w:rsid w:val="00BC06B8"/>
    <w:rsid w:val="00BC361C"/>
    <w:rsid w:val="00BC515F"/>
    <w:rsid w:val="00BC5EEF"/>
    <w:rsid w:val="00BD0027"/>
    <w:rsid w:val="00BD57FC"/>
    <w:rsid w:val="00BD7CB3"/>
    <w:rsid w:val="00BE1BFD"/>
    <w:rsid w:val="00BE50EA"/>
    <w:rsid w:val="00C10199"/>
    <w:rsid w:val="00C12C5A"/>
    <w:rsid w:val="00C13A05"/>
    <w:rsid w:val="00C15330"/>
    <w:rsid w:val="00C16C9C"/>
    <w:rsid w:val="00C20758"/>
    <w:rsid w:val="00C26028"/>
    <w:rsid w:val="00C27042"/>
    <w:rsid w:val="00C30A54"/>
    <w:rsid w:val="00C34354"/>
    <w:rsid w:val="00C3545B"/>
    <w:rsid w:val="00C35858"/>
    <w:rsid w:val="00C36C4F"/>
    <w:rsid w:val="00C43BB1"/>
    <w:rsid w:val="00C45B30"/>
    <w:rsid w:val="00C4688D"/>
    <w:rsid w:val="00C47EED"/>
    <w:rsid w:val="00C50B23"/>
    <w:rsid w:val="00C50EE3"/>
    <w:rsid w:val="00C50EED"/>
    <w:rsid w:val="00C529F1"/>
    <w:rsid w:val="00C53ACF"/>
    <w:rsid w:val="00C55539"/>
    <w:rsid w:val="00C60C2C"/>
    <w:rsid w:val="00C62E60"/>
    <w:rsid w:val="00C63475"/>
    <w:rsid w:val="00C640F7"/>
    <w:rsid w:val="00C67320"/>
    <w:rsid w:val="00C67F5F"/>
    <w:rsid w:val="00C7264B"/>
    <w:rsid w:val="00C76DC9"/>
    <w:rsid w:val="00C80286"/>
    <w:rsid w:val="00C80672"/>
    <w:rsid w:val="00C80F64"/>
    <w:rsid w:val="00C81197"/>
    <w:rsid w:val="00C819FC"/>
    <w:rsid w:val="00C820F0"/>
    <w:rsid w:val="00C86E29"/>
    <w:rsid w:val="00C90231"/>
    <w:rsid w:val="00C90DA1"/>
    <w:rsid w:val="00C913F3"/>
    <w:rsid w:val="00CA04B3"/>
    <w:rsid w:val="00CA2E8B"/>
    <w:rsid w:val="00CA5CE9"/>
    <w:rsid w:val="00CA7BBD"/>
    <w:rsid w:val="00CB071E"/>
    <w:rsid w:val="00CB2B17"/>
    <w:rsid w:val="00CB4F37"/>
    <w:rsid w:val="00CC2B67"/>
    <w:rsid w:val="00CD06DE"/>
    <w:rsid w:val="00CD29FA"/>
    <w:rsid w:val="00CE1FF9"/>
    <w:rsid w:val="00CE30BC"/>
    <w:rsid w:val="00CE6470"/>
    <w:rsid w:val="00CF1E4B"/>
    <w:rsid w:val="00CF3CFD"/>
    <w:rsid w:val="00CF53CF"/>
    <w:rsid w:val="00D04BA7"/>
    <w:rsid w:val="00D079A2"/>
    <w:rsid w:val="00D07F5E"/>
    <w:rsid w:val="00D16D98"/>
    <w:rsid w:val="00D2239D"/>
    <w:rsid w:val="00D2283D"/>
    <w:rsid w:val="00D23349"/>
    <w:rsid w:val="00D31280"/>
    <w:rsid w:val="00D3432C"/>
    <w:rsid w:val="00D35253"/>
    <w:rsid w:val="00D37482"/>
    <w:rsid w:val="00D4386E"/>
    <w:rsid w:val="00D4651F"/>
    <w:rsid w:val="00D471BD"/>
    <w:rsid w:val="00D47495"/>
    <w:rsid w:val="00D47C1F"/>
    <w:rsid w:val="00D50938"/>
    <w:rsid w:val="00D512FA"/>
    <w:rsid w:val="00D51AB3"/>
    <w:rsid w:val="00D5307D"/>
    <w:rsid w:val="00D53087"/>
    <w:rsid w:val="00D57700"/>
    <w:rsid w:val="00D57B50"/>
    <w:rsid w:val="00D60947"/>
    <w:rsid w:val="00D624C6"/>
    <w:rsid w:val="00D627F1"/>
    <w:rsid w:val="00D64446"/>
    <w:rsid w:val="00D66E02"/>
    <w:rsid w:val="00D71025"/>
    <w:rsid w:val="00D73C2C"/>
    <w:rsid w:val="00D82415"/>
    <w:rsid w:val="00D8550B"/>
    <w:rsid w:val="00D86DF5"/>
    <w:rsid w:val="00D909BE"/>
    <w:rsid w:val="00D91228"/>
    <w:rsid w:val="00DA1B26"/>
    <w:rsid w:val="00DA3DCD"/>
    <w:rsid w:val="00DA726A"/>
    <w:rsid w:val="00DB51E0"/>
    <w:rsid w:val="00DC0067"/>
    <w:rsid w:val="00DC0D59"/>
    <w:rsid w:val="00DD1D6B"/>
    <w:rsid w:val="00DD2DA4"/>
    <w:rsid w:val="00DD310F"/>
    <w:rsid w:val="00DD49E4"/>
    <w:rsid w:val="00DD6614"/>
    <w:rsid w:val="00DE4581"/>
    <w:rsid w:val="00DF02DC"/>
    <w:rsid w:val="00DF0B41"/>
    <w:rsid w:val="00DF1123"/>
    <w:rsid w:val="00DF28BD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6BCB"/>
    <w:rsid w:val="00E17CE6"/>
    <w:rsid w:val="00E17F95"/>
    <w:rsid w:val="00E221DE"/>
    <w:rsid w:val="00E22E31"/>
    <w:rsid w:val="00E23151"/>
    <w:rsid w:val="00E23266"/>
    <w:rsid w:val="00E314FD"/>
    <w:rsid w:val="00E36588"/>
    <w:rsid w:val="00E366B7"/>
    <w:rsid w:val="00E41F4F"/>
    <w:rsid w:val="00E43D21"/>
    <w:rsid w:val="00E47A26"/>
    <w:rsid w:val="00E5087E"/>
    <w:rsid w:val="00E50D6F"/>
    <w:rsid w:val="00E518F5"/>
    <w:rsid w:val="00E5396D"/>
    <w:rsid w:val="00E54BA6"/>
    <w:rsid w:val="00E612A5"/>
    <w:rsid w:val="00E63164"/>
    <w:rsid w:val="00E64D20"/>
    <w:rsid w:val="00E65B03"/>
    <w:rsid w:val="00E66F68"/>
    <w:rsid w:val="00E716FA"/>
    <w:rsid w:val="00E73797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4CF3"/>
    <w:rsid w:val="00EA4FDA"/>
    <w:rsid w:val="00EB38F5"/>
    <w:rsid w:val="00EB3F40"/>
    <w:rsid w:val="00EC03E6"/>
    <w:rsid w:val="00EC66ED"/>
    <w:rsid w:val="00ED18FB"/>
    <w:rsid w:val="00ED2548"/>
    <w:rsid w:val="00ED6EF6"/>
    <w:rsid w:val="00EE0163"/>
    <w:rsid w:val="00EE1A2F"/>
    <w:rsid w:val="00EE369E"/>
    <w:rsid w:val="00EE728B"/>
    <w:rsid w:val="00EE7418"/>
    <w:rsid w:val="00EE78FF"/>
    <w:rsid w:val="00EF1205"/>
    <w:rsid w:val="00EF6FD8"/>
    <w:rsid w:val="00F0123E"/>
    <w:rsid w:val="00F028B6"/>
    <w:rsid w:val="00F06394"/>
    <w:rsid w:val="00F126C0"/>
    <w:rsid w:val="00F164DA"/>
    <w:rsid w:val="00F16566"/>
    <w:rsid w:val="00F16BBB"/>
    <w:rsid w:val="00F20C02"/>
    <w:rsid w:val="00F21E1F"/>
    <w:rsid w:val="00F2210E"/>
    <w:rsid w:val="00F224D8"/>
    <w:rsid w:val="00F24549"/>
    <w:rsid w:val="00F24919"/>
    <w:rsid w:val="00F27C8A"/>
    <w:rsid w:val="00F323EF"/>
    <w:rsid w:val="00F327E4"/>
    <w:rsid w:val="00F340B3"/>
    <w:rsid w:val="00F3750C"/>
    <w:rsid w:val="00F37798"/>
    <w:rsid w:val="00F40F47"/>
    <w:rsid w:val="00F439D8"/>
    <w:rsid w:val="00F44333"/>
    <w:rsid w:val="00F4512D"/>
    <w:rsid w:val="00F4539E"/>
    <w:rsid w:val="00F453C1"/>
    <w:rsid w:val="00F524BF"/>
    <w:rsid w:val="00F524F9"/>
    <w:rsid w:val="00F52D0F"/>
    <w:rsid w:val="00F544AB"/>
    <w:rsid w:val="00F549E4"/>
    <w:rsid w:val="00F60858"/>
    <w:rsid w:val="00F63803"/>
    <w:rsid w:val="00F64222"/>
    <w:rsid w:val="00F64E98"/>
    <w:rsid w:val="00F719DB"/>
    <w:rsid w:val="00F723AC"/>
    <w:rsid w:val="00F82B50"/>
    <w:rsid w:val="00F86FF9"/>
    <w:rsid w:val="00F910A7"/>
    <w:rsid w:val="00F9237E"/>
    <w:rsid w:val="00F92F8D"/>
    <w:rsid w:val="00F9306C"/>
    <w:rsid w:val="00F96F12"/>
    <w:rsid w:val="00FA2F3C"/>
    <w:rsid w:val="00FA434F"/>
    <w:rsid w:val="00FB16F6"/>
    <w:rsid w:val="00FB2844"/>
    <w:rsid w:val="00FB291A"/>
    <w:rsid w:val="00FB2F69"/>
    <w:rsid w:val="00FB48F2"/>
    <w:rsid w:val="00FC10F6"/>
    <w:rsid w:val="00FC66D9"/>
    <w:rsid w:val="00FC6CA4"/>
    <w:rsid w:val="00FC6FC0"/>
    <w:rsid w:val="00FD2B11"/>
    <w:rsid w:val="00FD40C1"/>
    <w:rsid w:val="00FD5580"/>
    <w:rsid w:val="00FE2FFB"/>
    <w:rsid w:val="00FE4A5E"/>
    <w:rsid w:val="00FE7B96"/>
    <w:rsid w:val="00FF15A6"/>
    <w:rsid w:val="00FF1683"/>
    <w:rsid w:val="00FF1ADA"/>
    <w:rsid w:val="00FF252B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641C7"/>
    <w:pPr>
      <w:tabs>
        <w:tab w:val="left" w:pos="880"/>
        <w:tab w:val="right" w:leader="dot" w:pos="9061"/>
      </w:tabs>
      <w:spacing w:after="0" w:line="240" w:lineRule="auto"/>
      <w:ind w:left="-567"/>
    </w:pPr>
    <w:rPr>
      <w:rFonts w:ascii="Times New Roman" w:hAnsi="Times New Roman"/>
      <w:noProof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FD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1">
    <w:name w:val="Сетка таблицы7"/>
    <w:basedOn w:val="a2"/>
    <w:next w:val="afa"/>
    <w:uiPriority w:val="39"/>
    <w:rsid w:val="008124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1963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2717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udmedlib.ru/book/ISBN97859704260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7729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DEA5-FBB6-40D3-8D20-E5F1195D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913</TotalTime>
  <Pages>7</Pages>
  <Words>12944</Words>
  <Characters>73787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86558</CharactersWithSpaces>
  <SharedDoc>false</SharedDoc>
  <HLinks>
    <vt:vector size="216" baseType="variant"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_Toc481938409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_Toc481938408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_Toc481938407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_Toc481938406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_Toc481938405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_Toc481938404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_Toc481938403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_Toc481938402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_Toc481938401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_Toc481938400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_Toc481938399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_Toc481938398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_Toc481938397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_Toc481938396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_Toc481938395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_Toc481938394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_Toc481938393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_Toc481938392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_Toc481938391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_Toc481938390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_Toc481938389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_Toc481938388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_Toc481938387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_Toc481938386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_Toc481938385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_Toc481938384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_Toc481938383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_Toc481938382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_Toc481938381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_Toc481938380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_Toc481938379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_Toc481938378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_Toc481938377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_Toc481938376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_Toc481938375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_Toc481938374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Asus</cp:lastModifiedBy>
  <cp:revision>65</cp:revision>
  <cp:lastPrinted>2019-06-25T08:47:00Z</cp:lastPrinted>
  <dcterms:created xsi:type="dcterms:W3CDTF">2017-05-12T09:26:00Z</dcterms:created>
  <dcterms:modified xsi:type="dcterms:W3CDTF">2021-12-15T15:39:00Z</dcterms:modified>
</cp:coreProperties>
</file>